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128AB943" w:rsidR="00401DBF" w:rsidRPr="00F65EB3" w:rsidRDefault="0021265F" w:rsidP="00925E15">
      <w:pPr>
        <w:tabs>
          <w:tab w:val="left" w:pos="1985"/>
          <w:tab w:val="left" w:pos="8484"/>
        </w:tabs>
        <w:spacing w:afterLines="50" w:after="120"/>
        <w:textAlignment w:val="baseline"/>
        <w:rPr>
          <w:rFonts w:ascii="Arial" w:eastAsiaTheme="minorEastAsia" w:hAnsi="Arial" w:cs="Arial"/>
          <w:b/>
          <w:sz w:val="24"/>
          <w:lang w:eastAsia="zh-CN"/>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F86D1B">
        <w:rPr>
          <w:rFonts w:ascii="Arial" w:eastAsiaTheme="minorEastAsia" w:hAnsi="Arial" w:cs="Arial"/>
          <w:b/>
          <w:sz w:val="24"/>
        </w:rPr>
        <w:t>7</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09666D">
        <w:rPr>
          <w:rFonts w:ascii="Arial" w:eastAsia="MS Mincho" w:hAnsi="Arial" w:cs="Arial"/>
          <w:b/>
          <w:sz w:val="24"/>
          <w:lang w:eastAsia="x-none"/>
        </w:rPr>
        <w:t xml:space="preserve">     </w:t>
      </w:r>
      <w:r w:rsidR="007B439E" w:rsidRPr="007B439E">
        <w:rPr>
          <w:rFonts w:ascii="Arial" w:eastAsia="MS Mincho" w:hAnsi="Arial" w:cs="Arial"/>
          <w:b/>
          <w:sz w:val="24"/>
          <w:lang w:eastAsia="x-none"/>
        </w:rPr>
        <w:t>R3-</w:t>
      </w:r>
      <w:r w:rsidR="0081140D" w:rsidRPr="007B439E">
        <w:rPr>
          <w:rFonts w:ascii="Arial" w:eastAsia="MS Mincho" w:hAnsi="Arial" w:cs="Arial"/>
          <w:b/>
          <w:sz w:val="24"/>
          <w:lang w:eastAsia="x-none"/>
        </w:rPr>
        <w:t>25</w:t>
      </w:r>
      <w:r w:rsidR="0081140D">
        <w:rPr>
          <w:rFonts w:ascii="Arial" w:eastAsiaTheme="minorEastAsia" w:hAnsi="Arial" w:cs="Arial" w:hint="eastAsia"/>
          <w:b/>
          <w:sz w:val="24"/>
          <w:lang w:eastAsia="zh-CN"/>
        </w:rPr>
        <w:t>1634</w:t>
      </w:r>
    </w:p>
    <w:p w14:paraId="5A388821" w14:textId="4556EA80" w:rsidR="00401DBF" w:rsidRPr="00925E15" w:rsidRDefault="00F86D1B" w:rsidP="00925E15">
      <w:pPr>
        <w:tabs>
          <w:tab w:val="left" w:pos="1985"/>
          <w:tab w:val="left" w:pos="8484"/>
        </w:tabs>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Athens</w:t>
      </w:r>
      <w:r w:rsidR="007A3347" w:rsidRPr="00C368DE">
        <w:rPr>
          <w:rFonts w:ascii="Arial" w:eastAsia="MS Mincho" w:hAnsi="Arial" w:cs="Arial"/>
          <w:b/>
          <w:sz w:val="24"/>
          <w:lang w:eastAsia="x-none"/>
        </w:rPr>
        <w:t xml:space="preserve">, </w:t>
      </w:r>
      <w:r>
        <w:rPr>
          <w:rFonts w:ascii="Arial" w:eastAsia="MS Mincho" w:hAnsi="Arial" w:cs="Arial"/>
          <w:b/>
          <w:sz w:val="24"/>
          <w:lang w:eastAsia="x-none"/>
        </w:rPr>
        <w:t>Greece</w:t>
      </w:r>
      <w:r w:rsidR="007A3347">
        <w:rPr>
          <w:rFonts w:ascii="Arial" w:eastAsia="MS Mincho" w:hAnsi="Arial" w:cs="Arial"/>
          <w:b/>
          <w:sz w:val="24"/>
          <w:lang w:eastAsia="x-none"/>
        </w:rPr>
        <w:t xml:space="preserve">, </w:t>
      </w:r>
      <w:r>
        <w:rPr>
          <w:rFonts w:ascii="Arial" w:eastAsia="MS Mincho" w:hAnsi="Arial" w:cs="Arial"/>
          <w:b/>
          <w:sz w:val="24"/>
          <w:lang w:eastAsia="x-none"/>
        </w:rPr>
        <w:t>Feb</w:t>
      </w:r>
      <w:r w:rsidR="00766FFA">
        <w:rPr>
          <w:rFonts w:ascii="Arial" w:eastAsia="MS Mincho" w:hAnsi="Arial" w:cs="Arial"/>
          <w:b/>
          <w:sz w:val="24"/>
          <w:lang w:eastAsia="x-none"/>
        </w:rPr>
        <w:t xml:space="preserve"> </w:t>
      </w:r>
      <w:r w:rsidR="007A3347">
        <w:rPr>
          <w:rFonts w:ascii="Arial" w:eastAsiaTheme="minorEastAsia" w:hAnsi="Arial" w:cs="Arial"/>
          <w:b/>
          <w:sz w:val="24"/>
        </w:rPr>
        <w:t>1</w:t>
      </w:r>
      <w:r>
        <w:rPr>
          <w:rFonts w:ascii="Arial" w:eastAsiaTheme="minorEastAsia" w:hAnsi="Arial" w:cs="Arial"/>
          <w:b/>
          <w:sz w:val="24"/>
        </w:rPr>
        <w:t>7</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sidR="0009666D">
        <w:rPr>
          <w:rFonts w:ascii="Arial" w:eastAsia="MS Mincho" w:hAnsi="Arial" w:cs="Arial"/>
          <w:b/>
          <w:sz w:val="24"/>
          <w:lang w:eastAsia="x-none"/>
        </w:rPr>
        <w:t>2</w:t>
      </w:r>
      <w:r>
        <w:rPr>
          <w:rFonts w:ascii="Arial" w:eastAsia="MS Mincho" w:hAnsi="Arial" w:cs="Arial"/>
          <w:b/>
          <w:sz w:val="24"/>
          <w:lang w:eastAsia="x-none"/>
        </w:rPr>
        <w:t>1</w:t>
      </w:r>
      <w:r>
        <w:rPr>
          <w:rFonts w:ascii="Arial" w:eastAsia="MS Mincho" w:hAnsi="Arial" w:cs="Arial"/>
          <w:b/>
          <w:sz w:val="24"/>
          <w:vertAlign w:val="superscript"/>
          <w:lang w:eastAsia="x-none"/>
        </w:rPr>
        <w:t>st</w:t>
      </w:r>
      <w:r w:rsidR="007A3347" w:rsidRPr="00D76708">
        <w:rPr>
          <w:rFonts w:ascii="Arial" w:eastAsia="MS Mincho" w:hAnsi="Arial" w:cs="Arial"/>
          <w:b/>
          <w:sz w:val="24"/>
          <w:lang w:eastAsia="x-none"/>
        </w:rPr>
        <w:t>, 202</w:t>
      </w:r>
      <w:r>
        <w:rPr>
          <w:rFonts w:ascii="Arial" w:eastAsia="MS Mincho" w:hAnsi="Arial" w:cs="Arial"/>
          <w:b/>
          <w:sz w:val="24"/>
          <w:lang w:eastAsia="x-none"/>
        </w:rPr>
        <w:t>5</w:t>
      </w:r>
    </w:p>
    <w:p w14:paraId="45CB4A9B" w14:textId="77777777" w:rsidR="00F23F86" w:rsidRPr="00317C6B" w:rsidRDefault="00F23F86" w:rsidP="00F23F86">
      <w:pPr>
        <w:pStyle w:val="a7"/>
        <w:rPr>
          <w:sz w:val="22"/>
          <w:szCs w:val="22"/>
        </w:rPr>
      </w:pPr>
    </w:p>
    <w:p w14:paraId="22F9F660" w14:textId="1D689180" w:rsidR="00E3725B" w:rsidRPr="00AC0DEF" w:rsidRDefault="00E3725B" w:rsidP="00AC0DEF">
      <w:pPr>
        <w:tabs>
          <w:tab w:val="left" w:pos="1985"/>
        </w:tabs>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CATT</w:t>
      </w:r>
      <w:r w:rsidR="00775A06">
        <w:rPr>
          <w:rFonts w:ascii="Arial" w:hAnsi="Arial" w:cs="Arial"/>
          <w:b/>
          <w:sz w:val="24"/>
        </w:rPr>
        <w:t>, China Telecom, CMCC</w:t>
      </w:r>
    </w:p>
    <w:p w14:paraId="6A6D8116" w14:textId="3A643066" w:rsidR="00100BBD"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bookmarkStart w:id="2" w:name="OLE_LINK5"/>
      <w:r w:rsidR="00BA2601">
        <w:rPr>
          <w:rFonts w:ascii="Arial" w:hAnsi="Arial" w:cs="Arial"/>
          <w:b/>
          <w:sz w:val="24"/>
        </w:rPr>
        <w:t>Discussion on L3</w:t>
      </w:r>
      <w:r w:rsidR="00CF1B1A">
        <w:rPr>
          <w:rFonts w:ascii="Arial" w:eastAsiaTheme="minorEastAsia" w:hAnsi="Arial" w:cs="Arial" w:hint="eastAsia"/>
          <w:b/>
          <w:sz w:val="24"/>
          <w:lang w:eastAsia="zh-CN"/>
        </w:rPr>
        <w:t>-</w:t>
      </w:r>
      <w:r w:rsidR="00BA2601">
        <w:rPr>
          <w:rFonts w:ascii="Arial" w:hAnsi="Arial" w:cs="Arial"/>
          <w:b/>
          <w:sz w:val="24"/>
        </w:rPr>
        <w:t xml:space="preserve">report </w:t>
      </w:r>
      <w:r w:rsidR="00CF1B1A">
        <w:rPr>
          <w:rFonts w:ascii="Arial" w:eastAsiaTheme="minorEastAsia" w:hAnsi="Arial" w:cs="Arial" w:hint="eastAsia"/>
          <w:b/>
          <w:sz w:val="24"/>
          <w:lang w:eastAsia="zh-CN"/>
        </w:rPr>
        <w:t>based</w:t>
      </w:r>
      <w:r w:rsidR="00BA2601">
        <w:rPr>
          <w:rFonts w:ascii="Arial" w:hAnsi="Arial" w:cs="Arial"/>
          <w:b/>
          <w:sz w:val="24"/>
        </w:rPr>
        <w:t xml:space="preserve"> SCell activation</w:t>
      </w:r>
      <w:bookmarkEnd w:id="2"/>
    </w:p>
    <w:p w14:paraId="05FE1C63" w14:textId="4A9C4E3F" w:rsidR="00E3725B"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Agenda Item:</w:t>
      </w:r>
      <w:bookmarkStart w:id="3" w:name="Source"/>
      <w:bookmarkEnd w:id="3"/>
      <w:r w:rsidRPr="00AC0DEF">
        <w:rPr>
          <w:rFonts w:ascii="Arial" w:hAnsi="Arial" w:cs="Arial"/>
          <w:b/>
          <w:sz w:val="24"/>
        </w:rPr>
        <w:tab/>
      </w:r>
      <w:bookmarkEnd w:id="0"/>
      <w:r w:rsidR="00BA2601">
        <w:rPr>
          <w:rFonts w:ascii="Arial" w:hAnsi="Arial" w:cs="Arial"/>
          <w:b/>
          <w:sz w:val="24"/>
        </w:rPr>
        <w:t>9.2</w:t>
      </w:r>
    </w:p>
    <w:p w14:paraId="0A06208E" w14:textId="3D0E1E51" w:rsidR="000C44BF" w:rsidRPr="00AC0DEF" w:rsidRDefault="00E3725B" w:rsidP="00AC0DEF">
      <w:pPr>
        <w:tabs>
          <w:tab w:val="left" w:pos="1985"/>
        </w:tabs>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4" w:name="DocumentFor"/>
      <w:bookmarkEnd w:id="4"/>
      <w:r w:rsidR="0008513F">
        <w:rPr>
          <w:rFonts w:ascii="Arial" w:hAnsi="Arial" w:cs="Arial"/>
          <w:b/>
          <w:sz w:val="24"/>
        </w:rPr>
        <w:t xml:space="preserve">Discussion and </w:t>
      </w:r>
      <w:r w:rsidR="00590958">
        <w:rPr>
          <w:rFonts w:ascii="Arial" w:hAnsi="Arial" w:cs="Arial"/>
          <w:b/>
          <w:sz w:val="24"/>
        </w:rPr>
        <w:t>Approval</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5"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6" w:name="OLE_LINK1"/>
      <w:bookmarkStart w:id="7" w:name="OLE_LINK2"/>
      <w:bookmarkEnd w:id="5"/>
    </w:p>
    <w:p w14:paraId="3A559D9B" w14:textId="0B95DFD1" w:rsidR="00973F31" w:rsidRDefault="004B5CD3" w:rsidP="0031778E">
      <w:pPr>
        <w:pStyle w:val="a2"/>
        <w:rPr>
          <w:rFonts w:eastAsiaTheme="minorEastAsia"/>
          <w:lang w:eastAsia="zh-CN"/>
        </w:rPr>
      </w:pPr>
      <w:r>
        <w:rPr>
          <w:rFonts w:ascii="Arial" w:hAnsi="Arial" w:cs="Arial"/>
          <w:color w:val="000000"/>
          <w:lang w:eastAsia="ko-KR"/>
        </w:rPr>
        <w:t xml:space="preserve">In </w:t>
      </w:r>
      <w:r w:rsidR="004746DB">
        <w:rPr>
          <w:rFonts w:ascii="Arial" w:hAnsi="Arial" w:cs="Arial"/>
          <w:color w:val="000000"/>
          <w:lang w:eastAsia="ko-KR"/>
        </w:rPr>
        <w:t xml:space="preserve">the </w:t>
      </w:r>
      <w:r>
        <w:rPr>
          <w:rFonts w:ascii="Arial" w:hAnsi="Arial" w:cs="Arial"/>
          <w:color w:val="000000"/>
          <w:lang w:eastAsia="ko-KR"/>
        </w:rPr>
        <w:t xml:space="preserve">Rel-18 NR RRM enhancement topic, </w:t>
      </w:r>
      <w:r w:rsidR="00867D33">
        <w:rPr>
          <w:rFonts w:ascii="Arial" w:hAnsi="Arial" w:cs="Arial"/>
          <w:color w:val="000000"/>
          <w:lang w:eastAsia="ko-KR"/>
        </w:rPr>
        <w:t>RAN4 had some conclusions on unknown FR2 SCell activation enhancement with L3 reporting</w:t>
      </w:r>
      <w:r>
        <w:rPr>
          <w:rFonts w:ascii="Arial" w:hAnsi="Arial" w:cs="Arial"/>
          <w:color w:val="000000"/>
          <w:lang w:eastAsia="ko-KR"/>
        </w:rPr>
        <w:t xml:space="preserve">. RAN4 </w:t>
      </w:r>
      <w:r w:rsidR="00867D33">
        <w:rPr>
          <w:rFonts w:ascii="Arial" w:hAnsi="Arial" w:cs="Arial"/>
          <w:color w:val="000000"/>
          <w:lang w:eastAsia="ko-KR"/>
        </w:rPr>
        <w:t>sen</w:t>
      </w:r>
      <w:r w:rsidR="00C51EB0">
        <w:rPr>
          <w:rFonts w:ascii="Arial" w:hAnsi="Arial" w:cs="Arial"/>
          <w:color w:val="000000"/>
          <w:lang w:eastAsia="ko-KR"/>
        </w:rPr>
        <w:t>t</w:t>
      </w:r>
      <w:r w:rsidR="00867D33">
        <w:rPr>
          <w:rFonts w:ascii="Arial" w:hAnsi="Arial" w:cs="Arial"/>
          <w:color w:val="000000"/>
          <w:lang w:eastAsia="ko-KR"/>
        </w:rPr>
        <w:t xml:space="preserve"> a LS</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_Ref187249300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[1]</w:t>
      </w:r>
      <w:r w:rsidR="00D9187F">
        <w:rPr>
          <w:rFonts w:ascii="Arial" w:hAnsi="Arial" w:cs="Arial"/>
          <w:color w:val="000000"/>
          <w:lang w:eastAsia="ko-KR"/>
        </w:rPr>
        <w:fldChar w:fldCharType="end"/>
      </w:r>
      <w:r w:rsidR="00867D33">
        <w:rPr>
          <w:rFonts w:ascii="Arial" w:hAnsi="Arial" w:cs="Arial"/>
          <w:color w:val="000000"/>
          <w:lang w:eastAsia="ko-KR"/>
        </w:rPr>
        <w:t xml:space="preserve"> to RAN2 </w:t>
      </w:r>
      <w:r w:rsidR="004746DB">
        <w:rPr>
          <w:rFonts w:ascii="Arial" w:hAnsi="Arial" w:cs="Arial"/>
          <w:color w:val="000000"/>
          <w:lang w:eastAsia="ko-KR"/>
        </w:rPr>
        <w:t xml:space="preserve">in RAN4#108 meeting (August 2023) </w:t>
      </w:r>
      <w:r w:rsidR="00867D33">
        <w:rPr>
          <w:rFonts w:ascii="Arial" w:hAnsi="Arial" w:cs="Arial"/>
          <w:color w:val="000000"/>
          <w:lang w:eastAsia="ko-KR"/>
        </w:rPr>
        <w:t xml:space="preserve">for designing </w:t>
      </w:r>
      <w:r w:rsidR="00867D33" w:rsidRPr="0045580D">
        <w:rPr>
          <w:rFonts w:ascii="Arial" w:hAnsi="Arial" w:cs="Arial"/>
          <w:color w:val="000000"/>
        </w:rPr>
        <w:t xml:space="preserve">the corresponding </w:t>
      </w:r>
      <w:proofErr w:type="spellStart"/>
      <w:r w:rsidR="00867D33" w:rsidRPr="0045580D">
        <w:rPr>
          <w:rFonts w:ascii="Arial" w:hAnsi="Arial" w:cs="Arial"/>
          <w:color w:val="000000"/>
        </w:rPr>
        <w:t>signaling</w:t>
      </w:r>
      <w:proofErr w:type="spellEnd"/>
      <w:r w:rsidR="00867D33" w:rsidRPr="0045580D">
        <w:rPr>
          <w:rFonts w:ascii="Arial" w:hAnsi="Arial" w:cs="Arial"/>
          <w:color w:val="000000"/>
        </w:rPr>
        <w:t xml:space="preserve"> to support the enhancements</w:t>
      </w:r>
      <w:r w:rsidR="00867D33">
        <w:rPr>
          <w:rFonts w:ascii="Arial" w:hAnsi="Arial" w:cs="Arial"/>
          <w:color w:val="000000"/>
        </w:rPr>
        <w:t>.</w:t>
      </w:r>
    </w:p>
    <w:p w14:paraId="4C5FFD26" w14:textId="297C3A1E" w:rsidR="0031778E" w:rsidRPr="00867D33" w:rsidRDefault="00867D33" w:rsidP="00867D33">
      <w:pPr>
        <w:pStyle w:val="a2"/>
        <w:rPr>
          <w:rFonts w:ascii="Arial" w:hAnsi="Arial" w:cs="Arial"/>
          <w:color w:val="000000"/>
          <w:lang w:eastAsia="ko-KR"/>
        </w:rPr>
      </w:pPr>
      <w:r w:rsidRPr="00867D33">
        <w:rPr>
          <w:rFonts w:ascii="Arial" w:hAnsi="Arial" w:cs="Arial"/>
          <w:color w:val="000000"/>
          <w:lang w:eastAsia="ko-KR"/>
        </w:rPr>
        <w:t>F</w:t>
      </w:r>
      <w:r w:rsidR="00C67744" w:rsidRPr="00867D33">
        <w:rPr>
          <w:rFonts w:ascii="Arial" w:hAnsi="Arial" w:cs="Arial"/>
          <w:color w:val="000000"/>
          <w:lang w:eastAsia="ko-KR"/>
        </w:rPr>
        <w:t xml:space="preserve">ollowing </w:t>
      </w:r>
      <w:r w:rsidRPr="00867D33">
        <w:rPr>
          <w:rFonts w:ascii="Arial" w:hAnsi="Arial" w:cs="Arial"/>
          <w:color w:val="000000"/>
          <w:lang w:eastAsia="ko-KR"/>
        </w:rPr>
        <w:t>details</w:t>
      </w:r>
      <w:r w:rsidR="00C67744" w:rsidRPr="00867D33">
        <w:rPr>
          <w:rFonts w:ascii="Arial" w:hAnsi="Arial" w:cs="Arial"/>
          <w:color w:val="000000"/>
          <w:lang w:eastAsia="ko-KR"/>
        </w:rPr>
        <w:t xml:space="preserve"> </w:t>
      </w:r>
      <w:r w:rsidRPr="00867D33">
        <w:rPr>
          <w:rFonts w:ascii="Arial" w:hAnsi="Arial" w:cs="Arial"/>
          <w:color w:val="000000"/>
          <w:lang w:eastAsia="ko-KR"/>
        </w:rPr>
        <w:t>are captured in the LS to RAN2</w:t>
      </w:r>
      <w:r w:rsidR="00C67744" w:rsidRPr="00867D33">
        <w:rPr>
          <w:rFonts w:ascii="Arial" w:hAnsi="Arial" w:cs="Arial"/>
          <w:color w:val="000000"/>
          <w:lang w:eastAsia="ko-KR"/>
        </w:rPr>
        <w:t>:</w:t>
      </w:r>
    </w:p>
    <w:p w14:paraId="2A5FD024" w14:textId="38C0BC56" w:rsidR="00867D33" w:rsidRDefault="00867D33" w:rsidP="003667FC">
      <w:pPr>
        <w:pStyle w:val="a2"/>
        <w:spacing w:before="240"/>
        <w:rPr>
          <w:rFonts w:eastAsiaTheme="minorEastAsia"/>
          <w:lang w:eastAsia="zh-CN"/>
        </w:rPr>
      </w:pPr>
      <w:r w:rsidRPr="00C679FF">
        <w:rPr>
          <w:rFonts w:ascii="Arial" w:hAnsi="Arial" w:cs="Arial"/>
          <w:b/>
          <w:bCs/>
          <w:color w:val="000000"/>
          <w:u w:val="single"/>
          <w:lang w:eastAsia="ko-KR"/>
        </w:rPr>
        <w:t xml:space="preserve">Enhancement 1: network triggering </w:t>
      </w:r>
      <w:r w:rsidRPr="00E56700">
        <w:rPr>
          <w:rFonts w:ascii="Arial" w:hAnsi="Arial" w:cs="Arial"/>
          <w:b/>
          <w:bCs/>
          <w:u w:val="single"/>
        </w:rPr>
        <w:t xml:space="preserve">report (of L3 measurement result) </w:t>
      </w:r>
      <w:r w:rsidRPr="00C679FF">
        <w:rPr>
          <w:rFonts w:ascii="Arial" w:hAnsi="Arial" w:cs="Arial"/>
          <w:b/>
          <w:bCs/>
          <w:color w:val="000000"/>
          <w:u w:val="single"/>
          <w:lang w:eastAsia="ko-KR"/>
        </w:rPr>
        <w:t>during FR2 unknown SCell activation</w:t>
      </w:r>
    </w:p>
    <w:tbl>
      <w:tblPr>
        <w:tblStyle w:val="ac"/>
        <w:tblW w:w="9477" w:type="dxa"/>
        <w:tblInd w:w="85" w:type="dxa"/>
        <w:tblLook w:val="04A0" w:firstRow="1" w:lastRow="0" w:firstColumn="1" w:lastColumn="0" w:noHBand="0" w:noVBand="1"/>
      </w:tblPr>
      <w:tblGrid>
        <w:gridCol w:w="9477"/>
      </w:tblGrid>
      <w:tr w:rsidR="00807892" w14:paraId="45F7E4C5" w14:textId="77777777">
        <w:trPr>
          <w:trHeight w:val="385"/>
        </w:trPr>
        <w:tc>
          <w:tcPr>
            <w:tcW w:w="9477" w:type="dxa"/>
          </w:tcPr>
          <w:p w14:paraId="3C61975F" w14:textId="77777777" w:rsidR="00807892" w:rsidRPr="00BB4D78" w:rsidRDefault="00807892">
            <w:pPr>
              <w:rPr>
                <w:b/>
                <w:sz w:val="24"/>
                <w:u w:val="single"/>
              </w:rPr>
            </w:pPr>
            <w:r w:rsidRPr="00BB4D78">
              <w:rPr>
                <w:b/>
                <w:sz w:val="24"/>
                <w:u w:val="single"/>
              </w:rPr>
              <w:t xml:space="preserve">Enhancement for multiple FR2 unknown </w:t>
            </w:r>
            <w:proofErr w:type="spellStart"/>
            <w:r w:rsidRPr="00BB4D78">
              <w:rPr>
                <w:b/>
                <w:sz w:val="24"/>
                <w:u w:val="single"/>
              </w:rPr>
              <w:t>SCells</w:t>
            </w:r>
            <w:proofErr w:type="spellEnd"/>
            <w:r w:rsidRPr="00BB4D78">
              <w:rPr>
                <w:b/>
                <w:sz w:val="24"/>
                <w:u w:val="single"/>
              </w:rPr>
              <w:t>’ activation</w:t>
            </w:r>
          </w:p>
          <w:p w14:paraId="06F8ECC9" w14:textId="77777777" w:rsidR="00807892" w:rsidRPr="00BB4D78" w:rsidRDefault="00807892">
            <w:pPr>
              <w:rPr>
                <w:b/>
                <w:sz w:val="24"/>
                <w:u w:val="single"/>
              </w:rPr>
            </w:pPr>
            <w:r w:rsidRPr="00BB4D78">
              <w:rPr>
                <w:sz w:val="24"/>
                <w:highlight w:val="green"/>
              </w:rPr>
              <w:t>Agreements:</w:t>
            </w:r>
          </w:p>
          <w:p w14:paraId="16A08342" w14:textId="77777777" w:rsidR="00807892" w:rsidRPr="00BB4D78" w:rsidRDefault="00807892" w:rsidP="00807892">
            <w:pPr>
              <w:pStyle w:val="af8"/>
              <w:numPr>
                <w:ilvl w:val="0"/>
                <w:numId w:val="26"/>
              </w:numPr>
              <w:spacing w:after="120" w:line="252" w:lineRule="auto"/>
              <w:contextualSpacing w:val="0"/>
              <w:jc w:val="both"/>
              <w:textAlignment w:val="auto"/>
              <w:rPr>
                <w:sz w:val="24"/>
                <w:szCs w:val="24"/>
              </w:rPr>
            </w:pPr>
            <w:r w:rsidRPr="00BB4D78">
              <w:rPr>
                <w:bCs/>
                <w:sz w:val="24"/>
                <w:szCs w:val="24"/>
              </w:rPr>
              <w:t xml:space="preserve">Define requirements for multiple SCell activation (with and without PUCCH SCell) considering at least enhancement of L3 measurement reporting triggered by SCell activation command when all to-be-activated </w:t>
            </w:r>
            <w:proofErr w:type="spellStart"/>
            <w:r w:rsidRPr="00BB4D78">
              <w:rPr>
                <w:bCs/>
                <w:sz w:val="24"/>
                <w:szCs w:val="24"/>
              </w:rPr>
              <w:t>SCells</w:t>
            </w:r>
            <w:proofErr w:type="spellEnd"/>
            <w:r w:rsidRPr="00BB4D78">
              <w:rPr>
                <w:bCs/>
                <w:sz w:val="24"/>
                <w:szCs w:val="24"/>
              </w:rPr>
              <w:t xml:space="preserve"> are in the same band.</w:t>
            </w:r>
          </w:p>
          <w:p w14:paraId="26D84336" w14:textId="77777777" w:rsidR="00807892" w:rsidRPr="00BB4D78" w:rsidRDefault="00807892" w:rsidP="00807892">
            <w:pPr>
              <w:pStyle w:val="af8"/>
              <w:numPr>
                <w:ilvl w:val="1"/>
                <w:numId w:val="26"/>
              </w:numPr>
              <w:spacing w:after="120" w:line="252" w:lineRule="auto"/>
              <w:contextualSpacing w:val="0"/>
              <w:jc w:val="both"/>
              <w:textAlignment w:val="auto"/>
              <w:rPr>
                <w:sz w:val="24"/>
                <w:szCs w:val="24"/>
              </w:rPr>
            </w:pPr>
            <w:r w:rsidRPr="00BB4D78">
              <w:rPr>
                <w:bCs/>
                <w:sz w:val="24"/>
                <w:szCs w:val="24"/>
              </w:rPr>
              <w:t>Note: If requirements are not finalized in RAN4 #109 then they will be deprioritized</w:t>
            </w:r>
          </w:p>
          <w:p w14:paraId="519725FD" w14:textId="77777777" w:rsidR="00807892" w:rsidRDefault="00807892">
            <w:pPr>
              <w:rPr>
                <w:b/>
                <w:sz w:val="24"/>
                <w:u w:val="single"/>
              </w:rPr>
            </w:pPr>
          </w:p>
          <w:p w14:paraId="2E993DAB" w14:textId="77777777" w:rsidR="00807892" w:rsidRPr="00BB4D78" w:rsidRDefault="00807892">
            <w:pPr>
              <w:rPr>
                <w:b/>
                <w:sz w:val="24"/>
                <w:u w:val="single"/>
              </w:rPr>
            </w:pPr>
            <w:r w:rsidRPr="00BB4D78">
              <w:rPr>
                <w:b/>
                <w:sz w:val="24"/>
                <w:u w:val="single"/>
              </w:rPr>
              <w:t>TCI activation command transmitted is based on L3 measurement results or L1 measurement results?</w:t>
            </w:r>
          </w:p>
          <w:p w14:paraId="47DF8C08" w14:textId="77777777" w:rsidR="00807892" w:rsidRPr="00BB4D78" w:rsidRDefault="00807892">
            <w:pPr>
              <w:rPr>
                <w:b/>
                <w:sz w:val="24"/>
                <w:u w:val="single"/>
              </w:rPr>
            </w:pPr>
            <w:r w:rsidRPr="00BB4D78">
              <w:rPr>
                <w:sz w:val="24"/>
                <w:highlight w:val="green"/>
              </w:rPr>
              <w:t>Agreements:</w:t>
            </w:r>
          </w:p>
          <w:p w14:paraId="660BF09C" w14:textId="77777777" w:rsidR="00807892" w:rsidRPr="00BB4D78" w:rsidRDefault="00807892" w:rsidP="00807892">
            <w:pPr>
              <w:pStyle w:val="af8"/>
              <w:numPr>
                <w:ilvl w:val="1"/>
                <w:numId w:val="25"/>
              </w:numPr>
              <w:overflowPunct/>
              <w:autoSpaceDE/>
              <w:autoSpaceDN/>
              <w:adjustRightInd/>
              <w:spacing w:after="120" w:line="280" w:lineRule="atLeast"/>
              <w:ind w:left="720"/>
              <w:contextualSpacing w:val="0"/>
              <w:jc w:val="both"/>
              <w:textAlignment w:val="auto"/>
              <w:rPr>
                <w:rFonts w:eastAsia="宋体"/>
                <w:sz w:val="24"/>
                <w:szCs w:val="24"/>
              </w:rPr>
            </w:pPr>
            <w:r w:rsidRPr="00BB4D78">
              <w:rPr>
                <w:rFonts w:eastAsia="宋体"/>
                <w:sz w:val="24"/>
                <w:szCs w:val="24"/>
              </w:rPr>
              <w:t>If the L3 report is triggered after SCell activation, the TCI activation command is assumed based on:</w:t>
            </w:r>
          </w:p>
          <w:p w14:paraId="731A8B7A"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 xml:space="preserve">the L3 report, if </w:t>
            </w:r>
            <w:bookmarkStart w:id="8" w:name="_Hlk193656459"/>
            <w:r w:rsidRPr="00BB4D78">
              <w:rPr>
                <w:rFonts w:eastAsia="宋体"/>
                <w:sz w:val="24"/>
                <w:szCs w:val="24"/>
              </w:rPr>
              <w:t>no L1-RSRP report is received before transmitting the TCI activation command.</w:t>
            </w:r>
            <w:bookmarkEnd w:id="8"/>
          </w:p>
          <w:p w14:paraId="5C65BC5B" w14:textId="77777777" w:rsidR="00807892" w:rsidRPr="00BB4D78" w:rsidRDefault="00807892" w:rsidP="00807892">
            <w:pPr>
              <w:pStyle w:val="af8"/>
              <w:numPr>
                <w:ilvl w:val="2"/>
                <w:numId w:val="25"/>
              </w:numPr>
              <w:spacing w:after="120" w:line="280" w:lineRule="atLeast"/>
              <w:ind w:left="1440"/>
              <w:contextualSpacing w:val="0"/>
              <w:jc w:val="both"/>
              <w:rPr>
                <w:rFonts w:eastAsia="宋体"/>
                <w:sz w:val="24"/>
                <w:szCs w:val="24"/>
              </w:rPr>
            </w:pPr>
            <w:r w:rsidRPr="00BB4D78">
              <w:rPr>
                <w:rFonts w:eastAsia="宋体"/>
                <w:sz w:val="24"/>
                <w:szCs w:val="24"/>
              </w:rPr>
              <w:t>the L3 report or L1-RSRP report (i.e., up to network implementation), if L3 report and L1-RSRP report is received before transmitting the TCI activation command.</w:t>
            </w:r>
          </w:p>
        </w:tc>
      </w:tr>
    </w:tbl>
    <w:p w14:paraId="558E7A93" w14:textId="77777777" w:rsidR="001657ED" w:rsidRDefault="003028D8" w:rsidP="00754F46">
      <w:pPr>
        <w:pStyle w:val="a2"/>
        <w:spacing w:before="240"/>
        <w:rPr>
          <w:rFonts w:ascii="Arial" w:eastAsiaTheme="minorEastAsia" w:hAnsi="Arial" w:cs="Arial"/>
          <w:color w:val="000000"/>
          <w:lang w:eastAsia="zh-CN"/>
        </w:rPr>
      </w:pPr>
      <w:r>
        <w:rPr>
          <w:rFonts w:ascii="Arial" w:hAnsi="Arial" w:cs="Arial"/>
          <w:color w:val="000000"/>
          <w:lang w:eastAsia="ko-KR"/>
        </w:rPr>
        <w:t>RAN4 introduced an enhancement to support L3</w:t>
      </w:r>
      <w:r w:rsidR="00812DA1">
        <w:rPr>
          <w:rFonts w:ascii="Arial" w:eastAsiaTheme="minorEastAsia" w:hAnsi="Arial" w:cs="Arial" w:hint="eastAsia"/>
          <w:color w:val="000000"/>
          <w:lang w:eastAsia="zh-CN"/>
        </w:rPr>
        <w:t>-</w:t>
      </w:r>
      <w:r>
        <w:rPr>
          <w:rFonts w:ascii="Arial" w:hAnsi="Arial" w:cs="Arial"/>
          <w:color w:val="000000"/>
          <w:lang w:eastAsia="ko-KR"/>
        </w:rPr>
        <w:t>report based TCI activation</w:t>
      </w:r>
      <w:r w:rsidR="00E5390B" w:rsidRPr="00754F46">
        <w:rPr>
          <w:rFonts w:ascii="Arial" w:hAnsi="Arial" w:cs="Arial"/>
          <w:color w:val="000000"/>
          <w:lang w:eastAsia="ko-KR"/>
        </w:rPr>
        <w:t xml:space="preserve"> during FR2 unknown SCell activation</w:t>
      </w:r>
      <w:r>
        <w:rPr>
          <w:rFonts w:ascii="Arial" w:hAnsi="Arial" w:cs="Arial"/>
          <w:color w:val="000000"/>
          <w:lang w:eastAsia="ko-KR"/>
        </w:rPr>
        <w:t>.</w:t>
      </w:r>
      <w:r w:rsidR="001C3D09">
        <w:rPr>
          <w:rFonts w:ascii="Arial" w:hAnsi="Arial" w:cs="Arial"/>
          <w:color w:val="000000"/>
          <w:lang w:eastAsia="ko-KR"/>
        </w:rPr>
        <w:t xml:space="preserve"> Later RAN4 extended the same framework for both FR1 and FR2 Unknown </w:t>
      </w:r>
      <w:proofErr w:type="spellStart"/>
      <w:r w:rsidR="001C3D09">
        <w:rPr>
          <w:rFonts w:ascii="Arial" w:hAnsi="Arial" w:cs="Arial"/>
          <w:color w:val="000000"/>
          <w:lang w:eastAsia="ko-KR"/>
        </w:rPr>
        <w:t>S</w:t>
      </w:r>
      <w:r w:rsidR="001657ED">
        <w:rPr>
          <w:rFonts w:asciiTheme="minorEastAsia" w:eastAsiaTheme="minorEastAsia" w:hAnsiTheme="minorEastAsia" w:cs="Arial" w:hint="eastAsia"/>
          <w:color w:val="000000"/>
          <w:lang w:eastAsia="zh-CN"/>
        </w:rPr>
        <w:t>C</w:t>
      </w:r>
      <w:r w:rsidR="001C3D09">
        <w:rPr>
          <w:rFonts w:ascii="Arial" w:hAnsi="Arial" w:cs="Arial"/>
          <w:color w:val="000000"/>
          <w:lang w:eastAsia="ko-KR"/>
        </w:rPr>
        <w:t>ells</w:t>
      </w:r>
      <w:proofErr w:type="spellEnd"/>
      <w:r w:rsidR="001C3D09">
        <w:rPr>
          <w:rFonts w:ascii="Arial" w:hAnsi="Arial" w:cs="Arial"/>
          <w:color w:val="000000"/>
          <w:lang w:eastAsia="ko-KR"/>
        </w:rPr>
        <w:t>.</w:t>
      </w:r>
      <w:r w:rsidR="00E5390B" w:rsidRPr="00754F46">
        <w:rPr>
          <w:rFonts w:ascii="Arial" w:hAnsi="Arial" w:cs="Arial"/>
          <w:color w:val="000000"/>
          <w:lang w:eastAsia="ko-KR"/>
        </w:rPr>
        <w:t xml:space="preserve"> </w:t>
      </w:r>
    </w:p>
    <w:p w14:paraId="237CA38B" w14:textId="3BE693E0" w:rsidR="00807892" w:rsidRPr="00754F46" w:rsidRDefault="003028D8" w:rsidP="00754F46">
      <w:pPr>
        <w:pStyle w:val="a2"/>
        <w:spacing w:before="240"/>
        <w:rPr>
          <w:rFonts w:ascii="Arial" w:hAnsi="Arial" w:cs="Arial"/>
          <w:color w:val="000000"/>
          <w:lang w:eastAsia="ko-KR"/>
        </w:rPr>
      </w:pPr>
      <w:r>
        <w:rPr>
          <w:rFonts w:ascii="Arial" w:hAnsi="Arial" w:cs="Arial"/>
          <w:color w:val="000000"/>
          <w:lang w:eastAsia="ko-KR"/>
        </w:rPr>
        <w:t>W</w:t>
      </w:r>
      <w:r w:rsidR="00E5390B" w:rsidRPr="00754F46">
        <w:rPr>
          <w:rFonts w:ascii="Arial" w:hAnsi="Arial" w:cs="Arial"/>
          <w:color w:val="000000"/>
          <w:lang w:eastAsia="ko-KR"/>
        </w:rPr>
        <w:t xml:space="preserve">hen SCell activation command MAC CE is received and UE has valid L3 measurement results available but not reported </w:t>
      </w:r>
      <w:r w:rsidR="00666139">
        <w:rPr>
          <w:rFonts w:ascii="Arial" w:eastAsiaTheme="minorEastAsia" w:hAnsi="Arial" w:cs="Arial" w:hint="eastAsia"/>
          <w:color w:val="000000"/>
          <w:lang w:eastAsia="zh-CN"/>
        </w:rPr>
        <w:t>for</w:t>
      </w:r>
      <w:r w:rsidR="00E5390B" w:rsidRPr="00754F46">
        <w:rPr>
          <w:rFonts w:ascii="Arial" w:hAnsi="Arial" w:cs="Arial"/>
          <w:color w:val="000000"/>
          <w:lang w:eastAsia="ko-KR"/>
        </w:rPr>
        <w:t xml:space="preserve"> the unk</w:t>
      </w:r>
      <w:r w:rsidR="00967B1D">
        <w:rPr>
          <w:rFonts w:ascii="Arial" w:hAnsi="Arial" w:cs="Arial"/>
          <w:color w:val="000000"/>
          <w:lang w:eastAsia="ko-KR"/>
        </w:rPr>
        <w:t>n</w:t>
      </w:r>
      <w:r w:rsidR="00E5390B" w:rsidRPr="00754F46">
        <w:rPr>
          <w:rFonts w:ascii="Arial" w:hAnsi="Arial" w:cs="Arial"/>
          <w:color w:val="000000"/>
          <w:lang w:eastAsia="ko-KR"/>
        </w:rPr>
        <w:t xml:space="preserve">own SCell, the </w:t>
      </w:r>
      <w:r w:rsidR="00754F46" w:rsidRPr="00754F46">
        <w:rPr>
          <w:rFonts w:ascii="Arial" w:hAnsi="Arial" w:cs="Arial"/>
          <w:color w:val="000000"/>
          <w:lang w:eastAsia="ko-KR"/>
        </w:rPr>
        <w:t>L3</w:t>
      </w:r>
      <w:r w:rsidR="00E5390B" w:rsidRPr="00754F46">
        <w:rPr>
          <w:rFonts w:ascii="Arial" w:hAnsi="Arial" w:cs="Arial"/>
          <w:color w:val="000000"/>
          <w:lang w:eastAsia="ko-KR"/>
        </w:rPr>
        <w:t xml:space="preserve"> measurement report</w:t>
      </w:r>
      <w:r w:rsidR="001C3D09">
        <w:rPr>
          <w:rFonts w:ascii="Arial" w:hAnsi="Arial" w:cs="Arial"/>
          <w:color w:val="000000"/>
          <w:lang w:eastAsia="ko-KR"/>
        </w:rPr>
        <w:t xml:space="preserve"> containing S</w:t>
      </w:r>
      <w:r w:rsidR="001657ED">
        <w:rPr>
          <w:rFonts w:asciiTheme="minorEastAsia" w:eastAsiaTheme="minorEastAsia" w:hAnsiTheme="minorEastAsia" w:cs="Arial" w:hint="eastAsia"/>
          <w:color w:val="000000"/>
          <w:lang w:eastAsia="zh-CN"/>
        </w:rPr>
        <w:t>C</w:t>
      </w:r>
      <w:r w:rsidR="001C3D09">
        <w:rPr>
          <w:rFonts w:ascii="Arial" w:hAnsi="Arial" w:cs="Arial"/>
          <w:color w:val="000000"/>
          <w:lang w:eastAsia="ko-KR"/>
        </w:rPr>
        <w:t>ell measurements</w:t>
      </w:r>
      <w:r w:rsidR="00E5390B" w:rsidRPr="00754F46">
        <w:rPr>
          <w:rFonts w:ascii="Arial" w:hAnsi="Arial" w:cs="Arial"/>
          <w:color w:val="000000"/>
          <w:lang w:eastAsia="ko-KR"/>
        </w:rPr>
        <w:t xml:space="preserve"> </w:t>
      </w:r>
      <w:r w:rsidR="001C3D09">
        <w:rPr>
          <w:rFonts w:ascii="Arial" w:eastAsiaTheme="minorEastAsia" w:hAnsi="Arial" w:cs="Arial"/>
          <w:color w:val="000000"/>
          <w:lang w:eastAsia="zh-CN"/>
        </w:rPr>
        <w:t>will be sent</w:t>
      </w:r>
      <w:r w:rsidR="00812DA1">
        <w:rPr>
          <w:rFonts w:ascii="Arial" w:eastAsiaTheme="minorEastAsia" w:hAnsi="Arial" w:cs="Arial" w:hint="eastAsia"/>
          <w:color w:val="000000"/>
          <w:lang w:eastAsia="zh-CN"/>
        </w:rPr>
        <w:t xml:space="preserve"> to gNB </w:t>
      </w:r>
      <w:r w:rsidR="00E5390B" w:rsidRPr="00754F46">
        <w:rPr>
          <w:rFonts w:ascii="Arial" w:hAnsi="Arial" w:cs="Arial"/>
          <w:color w:val="000000"/>
          <w:lang w:eastAsia="ko-KR"/>
        </w:rPr>
        <w:t>includ</w:t>
      </w:r>
      <w:r w:rsidR="00812DA1">
        <w:rPr>
          <w:rFonts w:ascii="Arial" w:eastAsiaTheme="minorEastAsia" w:hAnsi="Arial" w:cs="Arial" w:hint="eastAsia"/>
          <w:color w:val="000000"/>
          <w:lang w:eastAsia="zh-CN"/>
        </w:rPr>
        <w:t>ing</w:t>
      </w:r>
      <w:r w:rsidR="00E5390B" w:rsidRPr="00754F46">
        <w:rPr>
          <w:rFonts w:ascii="Arial" w:hAnsi="Arial" w:cs="Arial"/>
          <w:color w:val="000000"/>
          <w:lang w:eastAsia="ko-KR"/>
        </w:rPr>
        <w:t xml:space="preserve"> the </w:t>
      </w:r>
      <w:r w:rsidR="006B2C07">
        <w:rPr>
          <w:rFonts w:ascii="Arial" w:eastAsiaTheme="minorEastAsia" w:hAnsi="Arial" w:cs="Arial" w:hint="eastAsia"/>
          <w:color w:val="000000"/>
          <w:lang w:eastAsia="zh-CN"/>
        </w:rPr>
        <w:t>beam</w:t>
      </w:r>
      <w:r w:rsidR="006B2C07" w:rsidRPr="00754F46">
        <w:rPr>
          <w:rFonts w:ascii="Arial" w:hAnsi="Arial" w:cs="Arial"/>
          <w:color w:val="000000"/>
          <w:lang w:eastAsia="ko-KR"/>
        </w:rPr>
        <w:t xml:space="preserve"> </w:t>
      </w:r>
      <w:r w:rsidR="00E5390B" w:rsidRPr="00754F46">
        <w:rPr>
          <w:rFonts w:ascii="Arial" w:hAnsi="Arial" w:cs="Arial"/>
          <w:color w:val="000000"/>
          <w:lang w:eastAsia="ko-KR"/>
        </w:rPr>
        <w:t xml:space="preserve">level </w:t>
      </w:r>
      <w:r w:rsidR="00812DA1">
        <w:rPr>
          <w:rFonts w:ascii="Arial" w:eastAsiaTheme="minorEastAsia" w:hAnsi="Arial" w:cs="Arial" w:hint="eastAsia"/>
          <w:color w:val="000000"/>
          <w:lang w:eastAsia="zh-CN"/>
        </w:rPr>
        <w:t>report</w:t>
      </w:r>
      <w:r w:rsidR="00E5390B" w:rsidRPr="00754F46">
        <w:rPr>
          <w:rFonts w:ascii="Arial" w:hAnsi="Arial" w:cs="Arial"/>
          <w:color w:val="000000"/>
          <w:lang w:eastAsia="ko-KR"/>
        </w:rPr>
        <w:t>.</w:t>
      </w:r>
      <w:r>
        <w:rPr>
          <w:rFonts w:ascii="Arial" w:hAnsi="Arial" w:cs="Arial"/>
          <w:color w:val="000000"/>
          <w:lang w:eastAsia="ko-KR"/>
        </w:rPr>
        <w:t xml:space="preserve"> </w:t>
      </w:r>
      <w:r w:rsidR="00A46692">
        <w:rPr>
          <w:rFonts w:ascii="Arial" w:eastAsiaTheme="minorEastAsia" w:hAnsi="Arial" w:cs="Arial" w:hint="eastAsia"/>
          <w:color w:val="000000"/>
          <w:lang w:eastAsia="zh-CN"/>
        </w:rPr>
        <w:t xml:space="preserve">In this case, </w:t>
      </w:r>
      <w:r w:rsidR="00812DA1">
        <w:rPr>
          <w:rFonts w:ascii="Arial" w:eastAsiaTheme="minorEastAsia" w:hAnsi="Arial" w:cs="Arial" w:hint="eastAsia"/>
          <w:color w:val="000000"/>
          <w:lang w:eastAsia="zh-CN"/>
        </w:rPr>
        <w:t xml:space="preserve">the gNB </w:t>
      </w:r>
      <w:r w:rsidR="00A46692">
        <w:rPr>
          <w:rFonts w:ascii="Arial" w:eastAsiaTheme="minorEastAsia" w:hAnsi="Arial" w:cs="Arial" w:hint="eastAsia"/>
          <w:color w:val="000000"/>
          <w:lang w:eastAsia="zh-CN"/>
        </w:rPr>
        <w:t>will</w:t>
      </w:r>
      <w:r w:rsidR="00812DA1">
        <w:rPr>
          <w:rFonts w:ascii="Arial" w:eastAsiaTheme="minorEastAsia" w:hAnsi="Arial" w:cs="Arial" w:hint="eastAsia"/>
          <w:color w:val="000000"/>
          <w:lang w:eastAsia="zh-CN"/>
        </w:rPr>
        <w:t xml:space="preserve"> receive </w:t>
      </w:r>
      <w:r w:rsidR="00A46692">
        <w:rPr>
          <w:rFonts w:ascii="Arial" w:eastAsiaTheme="minorEastAsia" w:hAnsi="Arial" w:cs="Arial" w:hint="eastAsia"/>
          <w:color w:val="000000"/>
          <w:lang w:eastAsia="zh-CN"/>
        </w:rPr>
        <w:t xml:space="preserve">the L3 </w:t>
      </w:r>
      <w:r w:rsidR="001C3D09">
        <w:rPr>
          <w:rFonts w:ascii="Arial" w:eastAsiaTheme="minorEastAsia" w:hAnsi="Arial" w:cs="Arial"/>
          <w:color w:val="000000"/>
          <w:lang w:eastAsia="zh-CN"/>
        </w:rPr>
        <w:t>S</w:t>
      </w:r>
      <w:r w:rsidR="001657ED">
        <w:rPr>
          <w:rFonts w:ascii="Arial" w:eastAsiaTheme="minorEastAsia" w:hAnsi="Arial" w:cs="Arial" w:hint="eastAsia"/>
          <w:color w:val="000000"/>
          <w:lang w:eastAsia="zh-CN"/>
        </w:rPr>
        <w:t>C</w:t>
      </w:r>
      <w:r w:rsidR="001C3D09">
        <w:rPr>
          <w:rFonts w:ascii="Arial" w:eastAsiaTheme="minorEastAsia" w:hAnsi="Arial" w:cs="Arial"/>
          <w:color w:val="000000"/>
          <w:lang w:eastAsia="zh-CN"/>
        </w:rPr>
        <w:t xml:space="preserve">ell measurement </w:t>
      </w:r>
      <w:r w:rsidR="00A46692">
        <w:rPr>
          <w:rFonts w:ascii="Arial" w:eastAsiaTheme="minorEastAsia" w:hAnsi="Arial" w:cs="Arial" w:hint="eastAsia"/>
          <w:color w:val="000000"/>
          <w:lang w:eastAsia="zh-CN"/>
        </w:rPr>
        <w:t xml:space="preserve">report </w:t>
      </w:r>
      <w:r w:rsidR="001C3D09">
        <w:rPr>
          <w:rFonts w:ascii="Arial" w:eastAsiaTheme="minorEastAsia" w:hAnsi="Arial" w:cs="Arial"/>
          <w:color w:val="000000"/>
          <w:lang w:eastAsia="zh-CN"/>
        </w:rPr>
        <w:t xml:space="preserve">quickly </w:t>
      </w:r>
      <w:r w:rsidR="00B90EF2">
        <w:rPr>
          <w:rFonts w:ascii="Arial" w:eastAsiaTheme="minorEastAsia" w:hAnsi="Arial" w:cs="Arial"/>
          <w:color w:val="000000"/>
          <w:lang w:eastAsia="zh-CN"/>
        </w:rPr>
        <w:t>within few milli seconds (note that UE already performed these L3 deactivated S</w:t>
      </w:r>
      <w:r w:rsidR="001657ED">
        <w:rPr>
          <w:rFonts w:ascii="Arial" w:eastAsiaTheme="minorEastAsia" w:hAnsi="Arial" w:cs="Arial" w:hint="eastAsia"/>
          <w:color w:val="000000"/>
          <w:lang w:eastAsia="zh-CN"/>
        </w:rPr>
        <w:t>C</w:t>
      </w:r>
      <w:r w:rsidR="00B90EF2">
        <w:rPr>
          <w:rFonts w:ascii="Arial" w:eastAsiaTheme="minorEastAsia" w:hAnsi="Arial" w:cs="Arial"/>
          <w:color w:val="000000"/>
          <w:lang w:eastAsia="zh-CN"/>
        </w:rPr>
        <w:t xml:space="preserve">ell measurements at low periodicity but were not reported to </w:t>
      </w:r>
      <w:proofErr w:type="spellStart"/>
      <w:r w:rsidR="00B90EF2">
        <w:rPr>
          <w:rFonts w:ascii="Arial" w:eastAsiaTheme="minorEastAsia" w:hAnsi="Arial" w:cs="Arial"/>
          <w:color w:val="000000"/>
          <w:lang w:eastAsia="zh-CN"/>
        </w:rPr>
        <w:t>gNB</w:t>
      </w:r>
      <w:proofErr w:type="spellEnd"/>
      <w:r w:rsidR="00B90EF2">
        <w:rPr>
          <w:rFonts w:ascii="Arial" w:eastAsiaTheme="minorEastAsia" w:hAnsi="Arial" w:cs="Arial"/>
          <w:color w:val="000000"/>
          <w:lang w:eastAsia="zh-CN"/>
        </w:rPr>
        <w:t xml:space="preserve"> before Aperiodic </w:t>
      </w:r>
      <w:proofErr w:type="spellStart"/>
      <w:r w:rsidR="00B90EF2">
        <w:rPr>
          <w:rFonts w:ascii="Arial" w:eastAsiaTheme="minorEastAsia" w:hAnsi="Arial" w:cs="Arial"/>
          <w:color w:val="000000"/>
          <w:lang w:eastAsia="zh-CN"/>
        </w:rPr>
        <w:t>Scell</w:t>
      </w:r>
      <w:proofErr w:type="spellEnd"/>
      <w:r w:rsidR="00B90EF2">
        <w:rPr>
          <w:rFonts w:ascii="Arial" w:eastAsiaTheme="minorEastAsia" w:hAnsi="Arial" w:cs="Arial"/>
          <w:color w:val="000000"/>
          <w:lang w:eastAsia="zh-CN"/>
        </w:rPr>
        <w:t xml:space="preserve"> activation)</w:t>
      </w:r>
      <w:r w:rsidR="00812DA1">
        <w:rPr>
          <w:rFonts w:ascii="Arial" w:eastAsiaTheme="minorEastAsia" w:hAnsi="Arial" w:cs="Arial" w:hint="eastAsia"/>
          <w:color w:val="000000"/>
          <w:lang w:eastAsia="zh-CN"/>
        </w:rPr>
        <w:t xml:space="preserve"> after sending SCell activation </w:t>
      </w:r>
      <w:r w:rsidR="00B90EF2">
        <w:rPr>
          <w:rFonts w:ascii="Arial" w:eastAsiaTheme="minorEastAsia" w:hAnsi="Arial" w:cs="Arial"/>
          <w:color w:val="000000"/>
          <w:lang w:eastAsia="zh-CN"/>
        </w:rPr>
        <w:t xml:space="preserve">MAC-CE </w:t>
      </w:r>
      <w:r w:rsidR="00812DA1">
        <w:rPr>
          <w:rFonts w:ascii="Arial" w:eastAsiaTheme="minorEastAsia" w:hAnsi="Arial" w:cs="Arial" w:hint="eastAsia"/>
          <w:color w:val="000000"/>
          <w:lang w:eastAsia="zh-CN"/>
        </w:rPr>
        <w:t xml:space="preserve">command, </w:t>
      </w:r>
      <w:r w:rsidR="00A46692">
        <w:rPr>
          <w:rFonts w:ascii="Arial" w:eastAsiaTheme="minorEastAsia" w:hAnsi="Arial" w:cs="Arial" w:hint="eastAsia"/>
          <w:color w:val="000000"/>
          <w:lang w:eastAsia="zh-CN"/>
        </w:rPr>
        <w:t>the gNB</w:t>
      </w:r>
      <w:r w:rsidR="00812DA1">
        <w:rPr>
          <w:rFonts w:ascii="Arial" w:eastAsiaTheme="minorEastAsia" w:hAnsi="Arial" w:cs="Arial" w:hint="eastAsia"/>
          <w:color w:val="000000"/>
          <w:lang w:eastAsia="zh-CN"/>
        </w:rPr>
        <w:t xml:space="preserve"> can activate TCI state</w:t>
      </w:r>
      <w:r w:rsidR="00B90EF2">
        <w:rPr>
          <w:rFonts w:ascii="Arial" w:eastAsiaTheme="minorEastAsia" w:hAnsi="Arial" w:cs="Arial"/>
          <w:color w:val="000000"/>
          <w:lang w:eastAsia="zh-CN"/>
        </w:rPr>
        <w:t xml:space="preserve"> (i.e., to activate a specific beam)</w:t>
      </w:r>
      <w:r w:rsidR="00812DA1">
        <w:rPr>
          <w:rFonts w:ascii="Arial" w:eastAsiaTheme="minorEastAsia" w:hAnsi="Arial" w:cs="Arial" w:hint="eastAsia"/>
          <w:color w:val="000000"/>
          <w:lang w:eastAsia="zh-CN"/>
        </w:rPr>
        <w:t xml:space="preserve"> for UE</w:t>
      </w:r>
      <w:r w:rsidR="00812DA1">
        <w:rPr>
          <w:rFonts w:ascii="Arial" w:eastAsiaTheme="minorEastAsia" w:hAnsi="Arial" w:cs="Arial"/>
          <w:color w:val="000000"/>
          <w:lang w:eastAsia="zh-CN"/>
        </w:rPr>
        <w:t>’</w:t>
      </w:r>
      <w:r w:rsidR="00812DA1">
        <w:rPr>
          <w:rFonts w:ascii="Arial" w:eastAsiaTheme="minorEastAsia" w:hAnsi="Arial" w:cs="Arial" w:hint="eastAsia"/>
          <w:color w:val="000000"/>
          <w:lang w:eastAsia="zh-CN"/>
        </w:rPr>
        <w:t>s SCell based on</w:t>
      </w:r>
      <w:r>
        <w:rPr>
          <w:rFonts w:ascii="Arial" w:hAnsi="Arial" w:cs="Arial"/>
          <w:color w:val="000000"/>
          <w:lang w:eastAsia="ko-KR"/>
        </w:rPr>
        <w:t xml:space="preserve"> the L3 measurement report</w:t>
      </w:r>
      <w:r w:rsidR="00666139">
        <w:rPr>
          <w:rFonts w:ascii="Arial" w:eastAsiaTheme="minorEastAsia" w:hAnsi="Arial" w:cs="Arial" w:hint="eastAsia"/>
          <w:color w:val="000000"/>
          <w:lang w:eastAsia="zh-CN"/>
        </w:rPr>
        <w:t xml:space="preserve"> </w:t>
      </w:r>
      <w:r w:rsidR="0025600D">
        <w:rPr>
          <w:rFonts w:ascii="Arial" w:eastAsiaTheme="minorEastAsia" w:hAnsi="Arial" w:cs="Arial" w:hint="eastAsia"/>
          <w:color w:val="000000"/>
          <w:lang w:eastAsia="zh-CN"/>
        </w:rPr>
        <w:t xml:space="preserve">so that </w:t>
      </w:r>
      <w:r w:rsidR="001C3D09">
        <w:rPr>
          <w:rFonts w:ascii="Arial" w:eastAsiaTheme="minorEastAsia" w:hAnsi="Arial" w:cs="Arial"/>
          <w:color w:val="000000"/>
          <w:lang w:eastAsia="zh-CN"/>
        </w:rPr>
        <w:t>it can</w:t>
      </w:r>
      <w:r w:rsidR="00666139">
        <w:rPr>
          <w:rFonts w:ascii="Arial" w:eastAsiaTheme="minorEastAsia" w:hAnsi="Arial" w:cs="Arial" w:hint="eastAsia"/>
          <w:color w:val="000000"/>
          <w:lang w:eastAsia="zh-CN"/>
        </w:rPr>
        <w:t xml:space="preserve"> </w:t>
      </w:r>
      <w:r w:rsidR="001C3D09">
        <w:rPr>
          <w:rFonts w:ascii="Arial" w:eastAsiaTheme="minorEastAsia" w:hAnsi="Arial" w:cs="Arial"/>
          <w:color w:val="000000"/>
          <w:lang w:eastAsia="zh-CN"/>
        </w:rPr>
        <w:t xml:space="preserve">significantly </w:t>
      </w:r>
      <w:r w:rsidR="0025600D">
        <w:rPr>
          <w:rFonts w:ascii="Arial" w:eastAsiaTheme="minorEastAsia" w:hAnsi="Arial" w:cs="Arial" w:hint="eastAsia"/>
          <w:color w:val="000000"/>
          <w:lang w:eastAsia="zh-CN"/>
        </w:rPr>
        <w:t xml:space="preserve">reduce the latency of </w:t>
      </w:r>
      <w:proofErr w:type="spellStart"/>
      <w:r w:rsidR="00666139">
        <w:rPr>
          <w:rFonts w:ascii="Arial" w:eastAsiaTheme="minorEastAsia" w:hAnsi="Arial" w:cs="Arial" w:hint="eastAsia"/>
          <w:color w:val="000000"/>
          <w:lang w:eastAsia="zh-CN"/>
        </w:rPr>
        <w:t>SCell</w:t>
      </w:r>
      <w:proofErr w:type="spellEnd"/>
      <w:r w:rsidR="00666139">
        <w:rPr>
          <w:rFonts w:ascii="Arial" w:eastAsiaTheme="minorEastAsia" w:hAnsi="Arial" w:cs="Arial" w:hint="eastAsia"/>
          <w:color w:val="000000"/>
          <w:lang w:eastAsia="zh-CN"/>
        </w:rPr>
        <w:t xml:space="preserve"> </w:t>
      </w:r>
      <w:r w:rsidR="0025600D">
        <w:rPr>
          <w:rFonts w:ascii="Arial" w:eastAsiaTheme="minorEastAsia" w:hAnsi="Arial" w:cs="Arial" w:hint="eastAsia"/>
          <w:color w:val="000000"/>
          <w:lang w:eastAsia="zh-CN"/>
        </w:rPr>
        <w:t>activation</w:t>
      </w:r>
      <w:r>
        <w:rPr>
          <w:rFonts w:ascii="Arial" w:hAnsi="Arial" w:cs="Arial"/>
          <w:color w:val="000000"/>
          <w:lang w:eastAsia="ko-KR"/>
        </w:rPr>
        <w:t>.</w:t>
      </w:r>
      <w:r w:rsidR="001657ED">
        <w:rPr>
          <w:rFonts w:ascii="Arial" w:eastAsiaTheme="minorEastAsia" w:hAnsi="Arial" w:cs="Arial" w:hint="eastAsia"/>
          <w:color w:val="000000"/>
          <w:lang w:eastAsia="zh-CN"/>
        </w:rPr>
        <w:t xml:space="preserve"> Without this </w:t>
      </w:r>
      <w:r w:rsidR="001657ED">
        <w:rPr>
          <w:rFonts w:ascii="Arial" w:eastAsiaTheme="minorEastAsia" w:hAnsi="Arial" w:cs="Arial" w:hint="eastAsia"/>
          <w:color w:val="000000"/>
          <w:lang w:eastAsia="zh-CN"/>
        </w:rPr>
        <w:lastRenderedPageBreak/>
        <w:t>enhancement</w:t>
      </w:r>
      <w:r w:rsidR="001C3D09">
        <w:rPr>
          <w:rFonts w:ascii="Arial" w:hAnsi="Arial" w:cs="Arial"/>
          <w:color w:val="000000"/>
          <w:lang w:eastAsia="ko-KR"/>
        </w:rPr>
        <w:t xml:space="preserve">, UE will </w:t>
      </w:r>
      <w:r w:rsidR="00805D71">
        <w:rPr>
          <w:rFonts w:ascii="Arial" w:eastAsiaTheme="minorEastAsia" w:hAnsi="Arial" w:cs="Arial" w:hint="eastAsia"/>
          <w:color w:val="000000"/>
          <w:lang w:eastAsia="zh-CN"/>
        </w:rPr>
        <w:t>start</w:t>
      </w:r>
      <w:r w:rsidR="001C3D09">
        <w:rPr>
          <w:rFonts w:ascii="Arial" w:hAnsi="Arial" w:cs="Arial"/>
          <w:color w:val="000000"/>
          <w:lang w:eastAsia="ko-KR"/>
        </w:rPr>
        <w:t xml:space="preserve"> legacy L1 measurements </w:t>
      </w:r>
      <w:r w:rsidR="00805D71">
        <w:rPr>
          <w:rFonts w:ascii="Arial" w:eastAsiaTheme="minorEastAsia" w:hAnsi="Arial" w:cs="Arial" w:hint="eastAsia"/>
          <w:color w:val="000000"/>
          <w:lang w:eastAsia="zh-CN"/>
        </w:rPr>
        <w:t>after</w:t>
      </w:r>
      <w:r w:rsidR="001C3D09">
        <w:rPr>
          <w:rFonts w:ascii="Arial" w:hAnsi="Arial" w:cs="Arial"/>
          <w:color w:val="000000"/>
          <w:lang w:eastAsia="ko-KR"/>
        </w:rPr>
        <w:t xml:space="preserve"> </w:t>
      </w:r>
      <w:r w:rsidR="00805D71">
        <w:rPr>
          <w:rFonts w:ascii="Arial" w:eastAsiaTheme="minorEastAsia" w:hAnsi="Arial" w:cs="Arial" w:hint="eastAsia"/>
          <w:color w:val="000000"/>
          <w:lang w:eastAsia="zh-CN"/>
        </w:rPr>
        <w:t>receiving the SCell activation command</w:t>
      </w:r>
      <w:r w:rsidR="001C3D09">
        <w:rPr>
          <w:rFonts w:ascii="Arial" w:hAnsi="Arial" w:cs="Arial"/>
          <w:color w:val="000000"/>
          <w:lang w:eastAsia="ko-KR"/>
        </w:rPr>
        <w:t xml:space="preserve"> and report L1 measurements</w:t>
      </w:r>
      <w:r w:rsidR="0081140D">
        <w:rPr>
          <w:rFonts w:ascii="Arial" w:eastAsiaTheme="minorEastAsia" w:hAnsi="Arial" w:cs="Arial" w:hint="eastAsia"/>
          <w:color w:val="000000"/>
          <w:lang w:eastAsia="zh-CN"/>
        </w:rPr>
        <w:t>,</w:t>
      </w:r>
      <w:r w:rsidR="001C3D09">
        <w:rPr>
          <w:rFonts w:ascii="Arial" w:hAnsi="Arial" w:cs="Arial"/>
          <w:color w:val="000000"/>
          <w:lang w:eastAsia="ko-KR"/>
        </w:rPr>
        <w:t xml:space="preserve"> but </w:t>
      </w:r>
      <w:r w:rsidR="009C03EA">
        <w:rPr>
          <w:rFonts w:ascii="Arial" w:eastAsiaTheme="minorEastAsia" w:hAnsi="Arial" w:cs="Arial" w:hint="eastAsia"/>
          <w:color w:val="000000"/>
          <w:lang w:eastAsia="zh-CN"/>
        </w:rPr>
        <w:t xml:space="preserve">result in </w:t>
      </w:r>
      <w:r w:rsidR="001C3D09">
        <w:rPr>
          <w:rFonts w:ascii="Arial" w:hAnsi="Arial" w:cs="Arial"/>
          <w:color w:val="000000"/>
          <w:lang w:eastAsia="ko-KR"/>
        </w:rPr>
        <w:t xml:space="preserve">significant delay for </w:t>
      </w:r>
      <w:proofErr w:type="spellStart"/>
      <w:r w:rsidR="001C3D09">
        <w:rPr>
          <w:rFonts w:ascii="Arial" w:hAnsi="Arial" w:cs="Arial"/>
          <w:color w:val="000000"/>
          <w:lang w:eastAsia="ko-KR"/>
        </w:rPr>
        <w:t>S</w:t>
      </w:r>
      <w:r w:rsidR="00805D71">
        <w:rPr>
          <w:rFonts w:ascii="Arial" w:eastAsiaTheme="minorEastAsia" w:hAnsi="Arial" w:cs="Arial" w:hint="eastAsia"/>
          <w:color w:val="000000"/>
          <w:lang w:eastAsia="zh-CN"/>
        </w:rPr>
        <w:t>C</w:t>
      </w:r>
      <w:r w:rsidR="001C3D09">
        <w:rPr>
          <w:rFonts w:ascii="Arial" w:hAnsi="Arial" w:cs="Arial"/>
          <w:color w:val="000000"/>
          <w:lang w:eastAsia="ko-KR"/>
        </w:rPr>
        <w:t>ell</w:t>
      </w:r>
      <w:proofErr w:type="spellEnd"/>
      <w:r w:rsidR="001C3D09">
        <w:rPr>
          <w:rFonts w:ascii="Arial" w:hAnsi="Arial" w:cs="Arial"/>
          <w:color w:val="000000"/>
          <w:lang w:eastAsia="ko-KR"/>
        </w:rPr>
        <w:t xml:space="preserve"> TCI state activation, CSI reporting and subsequent scheduling from gNB.</w:t>
      </w:r>
    </w:p>
    <w:p w14:paraId="6EC0FDD3" w14:textId="17338A37" w:rsidR="007C2E70" w:rsidRPr="00FA0709" w:rsidRDefault="00754F46" w:rsidP="003667FC">
      <w:pPr>
        <w:pStyle w:val="a2"/>
        <w:spacing w:before="240"/>
        <w:rPr>
          <w:rFonts w:ascii="Arial" w:eastAsia="Malgun Gothic" w:hAnsi="Arial" w:cs="Arial"/>
          <w:color w:val="000000"/>
          <w:lang w:eastAsia="ko-KR"/>
        </w:rPr>
      </w:pPr>
      <w:r w:rsidRPr="00497577">
        <w:rPr>
          <w:rFonts w:ascii="Arial" w:hAnsi="Arial" w:cs="Arial"/>
          <w:color w:val="000000"/>
          <w:lang w:eastAsia="ko-KR"/>
        </w:rPr>
        <w:t xml:space="preserve">To support </w:t>
      </w:r>
      <w:r w:rsidR="006B2C07">
        <w:rPr>
          <w:rFonts w:ascii="Arial" w:eastAsiaTheme="minorEastAsia" w:hAnsi="Arial" w:cs="Arial" w:hint="eastAsia"/>
          <w:color w:val="000000"/>
          <w:lang w:eastAsia="zh-CN"/>
        </w:rPr>
        <w:t>this</w:t>
      </w:r>
      <w:r w:rsidRPr="00497577">
        <w:rPr>
          <w:rFonts w:ascii="Arial" w:hAnsi="Arial" w:cs="Arial"/>
          <w:color w:val="000000"/>
          <w:lang w:eastAsia="ko-KR"/>
        </w:rPr>
        <w:t xml:space="preserve"> enhancement, </w:t>
      </w:r>
      <w:r w:rsidR="00E5390B" w:rsidRPr="00497577">
        <w:rPr>
          <w:rFonts w:ascii="Arial" w:hAnsi="Arial" w:cs="Arial"/>
          <w:color w:val="000000"/>
          <w:lang w:eastAsia="ko-KR"/>
        </w:rPr>
        <w:t xml:space="preserve">RAN2 </w:t>
      </w:r>
      <w:r w:rsidR="00497577" w:rsidRPr="00497577">
        <w:rPr>
          <w:rFonts w:ascii="Arial" w:hAnsi="Arial" w:cs="Arial"/>
          <w:color w:val="000000"/>
          <w:lang w:eastAsia="ko-KR"/>
        </w:rPr>
        <w:t xml:space="preserve">has agreed to </w:t>
      </w:r>
      <w:r w:rsidRPr="00497577">
        <w:rPr>
          <w:rFonts w:ascii="Arial" w:hAnsi="Arial" w:cs="Arial"/>
          <w:color w:val="000000"/>
          <w:lang w:eastAsia="ko-KR"/>
        </w:rPr>
        <w:t>introduce</w:t>
      </w:r>
      <w:r w:rsidR="00497577" w:rsidRPr="00497577">
        <w:rPr>
          <w:rFonts w:ascii="Arial" w:hAnsi="Arial" w:cs="Arial"/>
          <w:color w:val="000000"/>
          <w:lang w:eastAsia="ko-KR"/>
        </w:rPr>
        <w:t xml:space="preserve"> a new report type</w:t>
      </w:r>
      <w:r w:rsidRPr="00497577">
        <w:rPr>
          <w:rFonts w:ascii="Arial" w:hAnsi="Arial" w:cs="Arial"/>
          <w:color w:val="000000"/>
          <w:lang w:eastAsia="ko-KR"/>
        </w:rPr>
        <w:t xml:space="preserve"> </w:t>
      </w:r>
      <w:r w:rsidR="00B90EF2">
        <w:rPr>
          <w:rFonts w:ascii="Arial" w:hAnsi="Arial" w:cs="Arial"/>
          <w:color w:val="000000"/>
          <w:lang w:eastAsia="ko-KR"/>
        </w:rPr>
        <w:t>“</w:t>
      </w:r>
      <w:r w:rsidR="00497577" w:rsidRPr="00C51EB0">
        <w:rPr>
          <w:rFonts w:ascii="Arial" w:hAnsi="Arial" w:cs="Arial"/>
          <w:i/>
          <w:iCs/>
          <w:color w:val="000000"/>
          <w:lang w:eastAsia="ko-KR"/>
        </w:rPr>
        <w:t>reportOn</w:t>
      </w:r>
      <w:r w:rsidR="00B90EF2">
        <w:rPr>
          <w:rFonts w:ascii="Arial" w:hAnsi="Arial" w:cs="Arial"/>
          <w:i/>
          <w:iCs/>
          <w:color w:val="000000"/>
          <w:lang w:eastAsia="ko-KR"/>
        </w:rPr>
        <w:t>Scell</w:t>
      </w:r>
      <w:r w:rsidR="00497577" w:rsidRPr="00C51EB0">
        <w:rPr>
          <w:rFonts w:ascii="Arial" w:hAnsi="Arial" w:cs="Arial"/>
          <w:i/>
          <w:iCs/>
          <w:color w:val="000000"/>
          <w:lang w:eastAsia="ko-KR"/>
        </w:rPr>
        <w:t>Activation</w:t>
      </w:r>
      <w:r w:rsidR="00B90EF2">
        <w:rPr>
          <w:rFonts w:ascii="Arial" w:hAnsi="Arial" w:cs="Arial"/>
          <w:i/>
          <w:iCs/>
          <w:color w:val="000000"/>
          <w:lang w:eastAsia="ko-KR"/>
        </w:rPr>
        <w:t>”</w:t>
      </w:r>
      <w:r w:rsidR="00497577" w:rsidRPr="00497577">
        <w:rPr>
          <w:rFonts w:ascii="Arial" w:hAnsi="Arial" w:cs="Arial"/>
          <w:color w:val="000000"/>
          <w:lang w:eastAsia="ko-KR"/>
        </w:rPr>
        <w:t>.</w:t>
      </w:r>
      <w:r w:rsidR="00C51EB0">
        <w:rPr>
          <w:rFonts w:ascii="Arial" w:hAnsi="Arial" w:cs="Arial"/>
          <w:color w:val="000000"/>
          <w:lang w:eastAsia="ko-KR"/>
        </w:rPr>
        <w:t xml:space="preserve"> According to the CR</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_Ref187249332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[2]</w:t>
      </w:r>
      <w:r w:rsidR="00D9187F">
        <w:rPr>
          <w:rFonts w:ascii="Arial" w:hAnsi="Arial" w:cs="Arial"/>
          <w:color w:val="000000"/>
          <w:lang w:eastAsia="ko-KR"/>
        </w:rPr>
        <w:fldChar w:fldCharType="end"/>
      </w:r>
      <w:r w:rsidR="00C51EB0">
        <w:rPr>
          <w:rFonts w:ascii="Arial" w:hAnsi="Arial" w:cs="Arial"/>
          <w:color w:val="000000"/>
          <w:lang w:eastAsia="ko-KR"/>
        </w:rPr>
        <w:t xml:space="preserve"> to RRC spec and CR</w:t>
      </w:r>
      <w:r w:rsidR="00D9187F">
        <w:rPr>
          <w:rFonts w:ascii="Arial" w:hAnsi="Arial" w:cs="Arial"/>
          <w:color w:val="000000"/>
          <w:lang w:eastAsia="ko-KR"/>
        </w:rPr>
        <w:fldChar w:fldCharType="begin"/>
      </w:r>
      <w:r w:rsidR="00D9187F">
        <w:rPr>
          <w:rFonts w:ascii="Arial" w:hAnsi="Arial" w:cs="Arial"/>
          <w:color w:val="000000"/>
          <w:lang w:eastAsia="ko-KR"/>
        </w:rPr>
        <w:instrText xml:space="preserve"> REF _Ref177409761 \r \h </w:instrText>
      </w:r>
      <w:r w:rsidR="00D9187F">
        <w:rPr>
          <w:rFonts w:ascii="Arial" w:hAnsi="Arial" w:cs="Arial"/>
          <w:color w:val="000000"/>
          <w:lang w:eastAsia="ko-KR"/>
        </w:rPr>
      </w:r>
      <w:r w:rsidR="00D9187F">
        <w:rPr>
          <w:rFonts w:ascii="Arial" w:hAnsi="Arial" w:cs="Arial"/>
          <w:color w:val="000000"/>
          <w:lang w:eastAsia="ko-KR"/>
        </w:rPr>
        <w:fldChar w:fldCharType="separate"/>
      </w:r>
      <w:r w:rsidR="00D9187F">
        <w:rPr>
          <w:rFonts w:ascii="Arial" w:hAnsi="Arial" w:cs="Arial"/>
          <w:color w:val="000000"/>
          <w:lang w:eastAsia="ko-KR"/>
        </w:rPr>
        <w:t>[3]</w:t>
      </w:r>
      <w:r w:rsidR="00D9187F">
        <w:rPr>
          <w:rFonts w:ascii="Arial" w:hAnsi="Arial" w:cs="Arial"/>
          <w:color w:val="000000"/>
          <w:lang w:eastAsia="ko-KR"/>
        </w:rPr>
        <w:fldChar w:fldCharType="end"/>
      </w:r>
      <w:r w:rsidR="00C51EB0">
        <w:rPr>
          <w:rFonts w:ascii="Arial" w:hAnsi="Arial" w:cs="Arial"/>
          <w:color w:val="000000"/>
          <w:lang w:eastAsia="ko-KR"/>
        </w:rPr>
        <w:t xml:space="preserve"> to </w:t>
      </w:r>
      <w:r w:rsidR="00C51EB0" w:rsidRPr="00C51EB0">
        <w:rPr>
          <w:rFonts w:ascii="Arial" w:hAnsi="Arial" w:cs="Arial" w:hint="eastAsia"/>
          <w:color w:val="000000"/>
          <w:lang w:eastAsia="ko-KR"/>
        </w:rPr>
        <w:t>MAC</w:t>
      </w:r>
      <w:r w:rsidR="00C51EB0" w:rsidRPr="00C51EB0">
        <w:rPr>
          <w:rFonts w:ascii="Arial" w:hAnsi="Arial" w:cs="Arial"/>
          <w:color w:val="000000"/>
          <w:lang w:eastAsia="ko-KR"/>
        </w:rPr>
        <w:t xml:space="preserve"> </w:t>
      </w:r>
      <w:r w:rsidR="00C51EB0" w:rsidRPr="00C51EB0">
        <w:rPr>
          <w:rFonts w:ascii="Arial" w:hAnsi="Arial" w:cs="Arial" w:hint="eastAsia"/>
          <w:color w:val="000000"/>
          <w:lang w:eastAsia="ko-KR"/>
        </w:rPr>
        <w:t>spec</w:t>
      </w:r>
      <w:r w:rsidR="00C51EB0">
        <w:rPr>
          <w:rFonts w:ascii="Arial" w:hAnsi="Arial" w:cs="Arial"/>
          <w:color w:val="000000"/>
          <w:lang w:eastAsia="ko-KR"/>
        </w:rPr>
        <w:t xml:space="preserve"> </w:t>
      </w:r>
      <w:r w:rsidR="00666139">
        <w:rPr>
          <w:rFonts w:ascii="Arial" w:eastAsiaTheme="minorEastAsia" w:hAnsi="Arial" w:cs="Arial" w:hint="eastAsia"/>
          <w:color w:val="000000"/>
          <w:lang w:eastAsia="zh-CN"/>
        </w:rPr>
        <w:t>of</w:t>
      </w:r>
      <w:r w:rsidR="00C51EB0">
        <w:rPr>
          <w:rFonts w:ascii="Arial" w:hAnsi="Arial" w:cs="Arial"/>
          <w:color w:val="000000"/>
          <w:lang w:eastAsia="ko-KR"/>
        </w:rPr>
        <w:t xml:space="preserve"> RAN2</w:t>
      </w:r>
      <w:r w:rsidR="00C51EB0" w:rsidRPr="00C51EB0">
        <w:rPr>
          <w:rFonts w:ascii="Arial" w:hAnsi="Arial" w:cs="Arial" w:hint="eastAsia"/>
          <w:color w:val="000000"/>
          <w:lang w:eastAsia="ko-KR"/>
        </w:rPr>
        <w:t>,</w:t>
      </w:r>
      <w:r w:rsidR="00C51EB0">
        <w:rPr>
          <w:rFonts w:ascii="Arial" w:hAnsi="Arial" w:cs="Arial"/>
          <w:color w:val="000000"/>
          <w:lang w:eastAsia="ko-KR"/>
        </w:rPr>
        <w:t xml:space="preserve"> </w:t>
      </w:r>
      <w:r w:rsidR="00967B1D">
        <w:rPr>
          <w:rFonts w:ascii="Arial" w:hAnsi="Arial" w:cs="Arial"/>
          <w:color w:val="000000"/>
          <w:lang w:eastAsia="ko-KR"/>
        </w:rPr>
        <w:t xml:space="preserve">for the unknown SCell, </w:t>
      </w:r>
      <w:r w:rsidR="00C51EB0" w:rsidRPr="00C51EB0">
        <w:rPr>
          <w:rFonts w:ascii="Arial" w:hAnsi="Arial" w:cs="Arial"/>
          <w:color w:val="000000"/>
          <w:lang w:eastAsia="ko-KR"/>
        </w:rPr>
        <w:t>L3</w:t>
      </w:r>
      <w:r w:rsidR="00C51EB0">
        <w:rPr>
          <w:rFonts w:ascii="Arial" w:hAnsi="Arial" w:cs="Arial"/>
          <w:color w:val="000000"/>
          <w:lang w:eastAsia="ko-KR"/>
        </w:rPr>
        <w:t xml:space="preserve"> measurement results are reported upon UE receiving the SCell activation command MAC CE </w:t>
      </w:r>
      <w:r w:rsidR="00666139">
        <w:rPr>
          <w:rFonts w:ascii="Arial" w:eastAsiaTheme="minorEastAsia" w:hAnsi="Arial" w:cs="Arial" w:hint="eastAsia"/>
          <w:color w:val="000000"/>
          <w:lang w:eastAsia="zh-CN"/>
        </w:rPr>
        <w:t>in case</w:t>
      </w:r>
      <w:r w:rsidR="00C51EB0">
        <w:rPr>
          <w:rFonts w:ascii="Arial" w:hAnsi="Arial" w:cs="Arial"/>
          <w:color w:val="000000"/>
          <w:lang w:eastAsia="ko-KR"/>
        </w:rPr>
        <w:t xml:space="preserve"> the new report type is configured to UE.</w:t>
      </w:r>
    </w:p>
    <w:bookmarkEnd w:id="6"/>
    <w:bookmarkEnd w:id="7"/>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9" w:name="OLE_LINK3"/>
      <w:bookmarkStart w:id="10" w:name="OLE_LINK4"/>
    </w:p>
    <w:p w14:paraId="694C1F27" w14:textId="33716F9B" w:rsidR="00B3539F" w:rsidRDefault="00FA0709" w:rsidP="008D64E2">
      <w:pPr>
        <w:pStyle w:val="a2"/>
        <w:rPr>
          <w:rFonts w:ascii="Arial" w:eastAsiaTheme="minorEastAsia" w:hAnsi="Arial" w:cs="Arial"/>
          <w:color w:val="000000"/>
          <w:lang w:eastAsia="zh-CN"/>
        </w:rPr>
      </w:pPr>
      <w:r>
        <w:rPr>
          <w:rFonts w:ascii="Arial" w:hAnsi="Arial" w:cs="Arial"/>
          <w:color w:val="000000"/>
          <w:lang w:eastAsia="ko-KR"/>
        </w:rPr>
        <w:t xml:space="preserve">According to RAN4, </w:t>
      </w:r>
      <w:r w:rsidR="00666139">
        <w:rPr>
          <w:rFonts w:ascii="Arial" w:eastAsiaTheme="minorEastAsia" w:hAnsi="Arial" w:cs="Arial" w:hint="eastAsia"/>
          <w:color w:val="000000"/>
          <w:lang w:eastAsia="zh-CN"/>
        </w:rPr>
        <w:t>if</w:t>
      </w:r>
      <w:r w:rsidRPr="00754F46">
        <w:rPr>
          <w:rFonts w:ascii="Arial" w:hAnsi="Arial" w:cs="Arial"/>
          <w:color w:val="000000"/>
          <w:lang w:eastAsia="ko-KR"/>
        </w:rPr>
        <w:t xml:space="preserve"> the L3 report is triggered </w:t>
      </w:r>
      <w:r w:rsidR="00666139">
        <w:rPr>
          <w:rFonts w:ascii="Arial" w:eastAsiaTheme="minorEastAsia" w:hAnsi="Arial" w:cs="Arial" w:hint="eastAsia"/>
          <w:color w:val="000000"/>
          <w:lang w:eastAsia="zh-CN"/>
        </w:rPr>
        <w:t>upon</w:t>
      </w:r>
      <w:r w:rsidRPr="00754F46">
        <w:rPr>
          <w:rFonts w:ascii="Arial" w:hAnsi="Arial" w:cs="Arial"/>
          <w:color w:val="000000"/>
          <w:lang w:eastAsia="ko-KR"/>
        </w:rPr>
        <w:t xml:space="preserve"> </w:t>
      </w:r>
      <w:r w:rsidR="00666139">
        <w:rPr>
          <w:rFonts w:ascii="Arial" w:eastAsiaTheme="minorEastAsia" w:hAnsi="Arial" w:cs="Arial" w:hint="eastAsia"/>
          <w:color w:val="000000"/>
          <w:lang w:eastAsia="zh-CN"/>
        </w:rPr>
        <w:t xml:space="preserve">UE </w:t>
      </w:r>
      <w:r w:rsidR="00666139">
        <w:rPr>
          <w:rFonts w:ascii="Arial" w:eastAsiaTheme="minorEastAsia" w:hAnsi="Arial" w:cs="Arial"/>
          <w:color w:val="000000"/>
          <w:lang w:eastAsia="zh-CN"/>
        </w:rPr>
        <w:t>receiving</w:t>
      </w:r>
      <w:r w:rsidR="00666139">
        <w:rPr>
          <w:rFonts w:ascii="Arial" w:eastAsiaTheme="minorEastAsia" w:hAnsi="Arial" w:cs="Arial" w:hint="eastAsia"/>
          <w:color w:val="000000"/>
          <w:lang w:eastAsia="zh-CN"/>
        </w:rPr>
        <w:t xml:space="preserve"> the </w:t>
      </w:r>
      <w:r w:rsidRPr="00754F46">
        <w:rPr>
          <w:rFonts w:ascii="Arial" w:hAnsi="Arial" w:cs="Arial"/>
          <w:color w:val="000000"/>
          <w:lang w:eastAsia="ko-KR"/>
        </w:rPr>
        <w:t>SCell activation</w:t>
      </w:r>
      <w:r w:rsidR="00666139">
        <w:rPr>
          <w:rFonts w:ascii="Arial" w:eastAsiaTheme="minorEastAsia" w:hAnsi="Arial" w:cs="Arial" w:hint="eastAsia"/>
          <w:color w:val="000000"/>
          <w:lang w:eastAsia="zh-CN"/>
        </w:rPr>
        <w:t xml:space="preserve"> command</w:t>
      </w:r>
      <w:r w:rsidR="00955236">
        <w:rPr>
          <w:rFonts w:ascii="Arial" w:eastAsiaTheme="minorEastAsia" w:hAnsi="Arial" w:cs="Arial" w:hint="eastAsia"/>
          <w:color w:val="000000"/>
          <w:lang w:eastAsia="zh-CN"/>
        </w:rPr>
        <w:t xml:space="preserve"> for the unknown SCell</w:t>
      </w:r>
      <w:r w:rsidRPr="00754F46">
        <w:rPr>
          <w:rFonts w:ascii="Arial" w:hAnsi="Arial" w:cs="Arial"/>
          <w:color w:val="000000"/>
          <w:lang w:eastAsia="ko-KR"/>
        </w:rPr>
        <w:t xml:space="preserve">, </w:t>
      </w:r>
      <w:r w:rsidR="006A52F8">
        <w:rPr>
          <w:rFonts w:ascii="Arial" w:hAnsi="Arial" w:cs="Arial"/>
          <w:color w:val="000000"/>
          <w:lang w:eastAsia="ko-KR"/>
        </w:rPr>
        <w:t>gNB can activate</w:t>
      </w:r>
      <w:r w:rsidRPr="00754F46">
        <w:rPr>
          <w:rFonts w:ascii="Arial" w:hAnsi="Arial" w:cs="Arial"/>
          <w:color w:val="000000"/>
          <w:lang w:eastAsia="ko-KR"/>
        </w:rPr>
        <w:t xml:space="preserve"> </w:t>
      </w:r>
      <w:r w:rsidR="006B2C07">
        <w:rPr>
          <w:rFonts w:ascii="Arial" w:eastAsiaTheme="minorEastAsia" w:hAnsi="Arial" w:cs="Arial" w:hint="eastAsia"/>
          <w:color w:val="000000"/>
          <w:lang w:eastAsia="zh-CN"/>
        </w:rPr>
        <w:t xml:space="preserve">the </w:t>
      </w:r>
      <w:r w:rsidRPr="00754F46">
        <w:rPr>
          <w:rFonts w:ascii="Arial" w:hAnsi="Arial" w:cs="Arial"/>
          <w:color w:val="000000"/>
          <w:lang w:eastAsia="ko-KR"/>
        </w:rPr>
        <w:t xml:space="preserve">TCI </w:t>
      </w:r>
      <w:r w:rsidR="006A52F8">
        <w:rPr>
          <w:rFonts w:ascii="Arial" w:hAnsi="Arial" w:cs="Arial"/>
          <w:color w:val="000000"/>
          <w:lang w:eastAsia="ko-KR"/>
        </w:rPr>
        <w:t>state</w:t>
      </w:r>
      <w:r w:rsidRPr="00754F46">
        <w:rPr>
          <w:rFonts w:ascii="Arial" w:hAnsi="Arial" w:cs="Arial"/>
          <w:color w:val="000000"/>
          <w:lang w:eastAsia="ko-KR"/>
        </w:rPr>
        <w:t xml:space="preserve"> based on the L3 </w:t>
      </w:r>
      <w:r w:rsidR="00666139">
        <w:rPr>
          <w:rFonts w:ascii="Arial" w:eastAsiaTheme="minorEastAsia" w:hAnsi="Arial" w:cs="Arial" w:hint="eastAsia"/>
          <w:color w:val="000000"/>
          <w:lang w:eastAsia="zh-CN"/>
        </w:rPr>
        <w:t>report</w:t>
      </w:r>
      <w:r w:rsidR="008B0E22">
        <w:rPr>
          <w:rFonts w:ascii="Arial" w:eastAsiaTheme="minorEastAsia" w:hAnsi="Arial" w:cs="Arial" w:hint="eastAsia"/>
          <w:color w:val="000000"/>
          <w:lang w:eastAsia="zh-CN"/>
        </w:rPr>
        <w:t xml:space="preserve"> instead of </w:t>
      </w:r>
      <w:r w:rsidR="00B90EF2">
        <w:rPr>
          <w:rFonts w:ascii="Arial" w:eastAsiaTheme="minorEastAsia" w:hAnsi="Arial" w:cs="Arial"/>
          <w:color w:val="000000"/>
          <w:lang w:eastAsia="zh-CN"/>
        </w:rPr>
        <w:t xml:space="preserve">waiting for </w:t>
      </w:r>
      <w:r w:rsidR="008B0E22">
        <w:rPr>
          <w:rFonts w:ascii="Arial" w:eastAsiaTheme="minorEastAsia" w:hAnsi="Arial" w:cs="Arial" w:hint="eastAsia"/>
          <w:color w:val="000000"/>
          <w:lang w:eastAsia="zh-CN"/>
        </w:rPr>
        <w:t>L1 report</w:t>
      </w:r>
      <w:r w:rsidR="006B2C07">
        <w:rPr>
          <w:rFonts w:ascii="Arial" w:eastAsiaTheme="minorEastAsia" w:hAnsi="Arial" w:cs="Arial" w:hint="eastAsia"/>
          <w:color w:val="000000"/>
          <w:lang w:eastAsia="zh-CN"/>
        </w:rPr>
        <w:t xml:space="preserve">, </w:t>
      </w:r>
      <w:r w:rsidR="008B0E22">
        <w:rPr>
          <w:rFonts w:ascii="Arial" w:eastAsiaTheme="minorEastAsia" w:hAnsi="Arial" w:cs="Arial" w:hint="eastAsia"/>
          <w:color w:val="000000"/>
          <w:lang w:eastAsia="zh-CN"/>
        </w:rPr>
        <w:t>in this way</w:t>
      </w:r>
      <w:r w:rsidR="006B2C07">
        <w:rPr>
          <w:rFonts w:ascii="Arial" w:eastAsiaTheme="minorEastAsia" w:hAnsi="Arial" w:cs="Arial" w:hint="eastAsia"/>
          <w:color w:val="000000"/>
          <w:lang w:eastAsia="zh-CN"/>
        </w:rPr>
        <w:t xml:space="preserve"> </w:t>
      </w:r>
      <w:r w:rsidR="00955236">
        <w:rPr>
          <w:rFonts w:ascii="Arial" w:eastAsiaTheme="minorEastAsia" w:hAnsi="Arial" w:cs="Arial" w:hint="eastAsia"/>
          <w:color w:val="000000"/>
          <w:lang w:eastAsia="zh-CN"/>
        </w:rPr>
        <w:t xml:space="preserve">the </w:t>
      </w:r>
      <w:r w:rsidR="00955236">
        <w:rPr>
          <w:rFonts w:ascii="Arial" w:eastAsiaTheme="minorEastAsia" w:hAnsi="Arial" w:cs="Arial"/>
          <w:color w:val="000000"/>
          <w:lang w:eastAsia="zh-CN"/>
        </w:rPr>
        <w:t>activation</w:t>
      </w:r>
      <w:r w:rsidR="00955236">
        <w:rPr>
          <w:rFonts w:ascii="Arial" w:eastAsiaTheme="minorEastAsia" w:hAnsi="Arial" w:cs="Arial" w:hint="eastAsia"/>
          <w:color w:val="000000"/>
          <w:lang w:eastAsia="zh-CN"/>
        </w:rPr>
        <w:t xml:space="preserve"> of unknown </w:t>
      </w:r>
      <w:r>
        <w:rPr>
          <w:rFonts w:ascii="Arial" w:hAnsi="Arial" w:cs="Arial"/>
          <w:color w:val="000000"/>
          <w:lang w:eastAsia="ko-KR"/>
        </w:rPr>
        <w:t>SCell</w:t>
      </w:r>
      <w:r w:rsidR="008B0E22">
        <w:rPr>
          <w:rFonts w:ascii="Arial" w:eastAsiaTheme="minorEastAsia" w:hAnsi="Arial" w:cs="Arial" w:hint="eastAsia"/>
          <w:color w:val="000000"/>
          <w:lang w:eastAsia="zh-CN"/>
        </w:rPr>
        <w:t xml:space="preserve"> can be </w:t>
      </w:r>
      <w:r w:rsidR="00B90EF2">
        <w:rPr>
          <w:rFonts w:ascii="Arial" w:eastAsiaTheme="minorEastAsia" w:hAnsi="Arial" w:cs="Arial"/>
          <w:color w:val="000000"/>
          <w:lang w:eastAsia="zh-CN"/>
        </w:rPr>
        <w:t xml:space="preserve">significantly </w:t>
      </w:r>
      <w:r w:rsidR="008B0E22">
        <w:rPr>
          <w:rFonts w:ascii="Arial" w:eastAsiaTheme="minorEastAsia" w:hAnsi="Arial" w:cs="Arial" w:hint="eastAsia"/>
          <w:color w:val="000000"/>
          <w:lang w:eastAsia="zh-CN"/>
        </w:rPr>
        <w:t>accelerated</w:t>
      </w:r>
      <w:r w:rsidRPr="00754F46">
        <w:rPr>
          <w:rFonts w:ascii="Arial" w:hAnsi="Arial" w:cs="Arial"/>
          <w:color w:val="000000"/>
          <w:lang w:eastAsia="ko-KR"/>
        </w:rPr>
        <w:t>.</w:t>
      </w:r>
      <w:r>
        <w:rPr>
          <w:rFonts w:ascii="Arial" w:hAnsi="Arial" w:cs="Arial"/>
          <w:color w:val="000000"/>
          <w:lang w:eastAsia="ko-KR"/>
        </w:rPr>
        <w:t xml:space="preserve"> </w:t>
      </w:r>
      <w:r w:rsidR="00B90EF2">
        <w:rPr>
          <w:rFonts w:ascii="Arial" w:hAnsi="Arial" w:cs="Arial"/>
          <w:color w:val="000000"/>
          <w:lang w:eastAsia="ko-KR"/>
        </w:rPr>
        <w:t xml:space="preserve">If both L3 and L1 measurement reports are received by gNB then it is left to implementation which measurements to be used for </w:t>
      </w:r>
      <w:proofErr w:type="spellStart"/>
      <w:r w:rsidR="00B90EF2">
        <w:rPr>
          <w:rFonts w:ascii="Arial" w:hAnsi="Arial" w:cs="Arial"/>
          <w:color w:val="000000"/>
          <w:lang w:eastAsia="ko-KR"/>
        </w:rPr>
        <w:t>Scell</w:t>
      </w:r>
      <w:proofErr w:type="spellEnd"/>
      <w:r w:rsidR="00B90EF2">
        <w:rPr>
          <w:rFonts w:ascii="Arial" w:hAnsi="Arial" w:cs="Arial"/>
          <w:color w:val="000000"/>
          <w:lang w:eastAsia="ko-KR"/>
        </w:rPr>
        <w:t xml:space="preserve"> TCI state activation. </w:t>
      </w:r>
      <w:r w:rsidRPr="007E12F1">
        <w:rPr>
          <w:rFonts w:ascii="Arial" w:hAnsi="Arial" w:cs="Arial"/>
          <w:color w:val="000000"/>
          <w:lang w:eastAsia="ko-KR"/>
        </w:rPr>
        <w:t xml:space="preserve">However, in split </w:t>
      </w:r>
      <w:r w:rsidR="00B90EF2">
        <w:rPr>
          <w:rFonts w:ascii="Arial" w:hAnsi="Arial" w:cs="Arial"/>
          <w:color w:val="000000"/>
          <w:lang w:eastAsia="ko-KR"/>
        </w:rPr>
        <w:t xml:space="preserve">gNB </w:t>
      </w:r>
      <w:r w:rsidRPr="007E12F1">
        <w:rPr>
          <w:rFonts w:ascii="Arial" w:hAnsi="Arial" w:cs="Arial"/>
          <w:color w:val="000000"/>
          <w:lang w:eastAsia="ko-KR"/>
        </w:rPr>
        <w:t xml:space="preserve">architecture, the node receiving the L3 measurement </w:t>
      </w:r>
      <w:r w:rsidR="006A52F8" w:rsidRPr="007E12F1">
        <w:rPr>
          <w:rFonts w:ascii="Arial" w:hAnsi="Arial" w:cs="Arial"/>
          <w:color w:val="000000"/>
          <w:lang w:eastAsia="ko-KR"/>
        </w:rPr>
        <w:t>report</w:t>
      </w:r>
      <w:r w:rsidRPr="007E12F1">
        <w:rPr>
          <w:rFonts w:ascii="Arial" w:hAnsi="Arial" w:cs="Arial"/>
          <w:color w:val="000000"/>
          <w:lang w:eastAsia="ko-KR"/>
        </w:rPr>
        <w:t xml:space="preserve"> is not that transmitting </w:t>
      </w:r>
      <w:r w:rsidR="00666139">
        <w:rPr>
          <w:rFonts w:ascii="Arial" w:eastAsiaTheme="minorEastAsia" w:hAnsi="Arial" w:cs="Arial" w:hint="eastAsia"/>
          <w:color w:val="000000"/>
          <w:lang w:eastAsia="zh-CN"/>
        </w:rPr>
        <w:t xml:space="preserve">the </w:t>
      </w:r>
      <w:r w:rsidR="0025600D">
        <w:rPr>
          <w:rFonts w:ascii="Arial" w:eastAsiaTheme="minorEastAsia" w:hAnsi="Arial" w:cs="Arial" w:hint="eastAsia"/>
          <w:color w:val="000000"/>
          <w:lang w:eastAsia="zh-CN"/>
        </w:rPr>
        <w:t xml:space="preserve">MAC-CE command of </w:t>
      </w:r>
      <w:r w:rsidRPr="007E12F1">
        <w:rPr>
          <w:rFonts w:ascii="Arial" w:hAnsi="Arial" w:cs="Arial"/>
          <w:color w:val="000000"/>
          <w:lang w:eastAsia="ko-KR"/>
        </w:rPr>
        <w:t xml:space="preserve">TCI activation, it is CU to receive the L3 measurement </w:t>
      </w:r>
      <w:r w:rsidR="006A52F8" w:rsidRPr="007E12F1">
        <w:rPr>
          <w:rFonts w:ascii="Arial" w:hAnsi="Arial" w:cs="Arial"/>
          <w:color w:val="000000"/>
          <w:lang w:eastAsia="ko-KR"/>
        </w:rPr>
        <w:t>report</w:t>
      </w:r>
      <w:r w:rsidRPr="007E12F1">
        <w:rPr>
          <w:rFonts w:ascii="Arial" w:hAnsi="Arial" w:cs="Arial"/>
          <w:color w:val="000000"/>
          <w:lang w:eastAsia="ko-KR"/>
        </w:rPr>
        <w:t xml:space="preserve"> while DU </w:t>
      </w:r>
      <w:r w:rsidR="00C52C47">
        <w:rPr>
          <w:rFonts w:ascii="Arial" w:hAnsi="Arial" w:cs="Arial"/>
          <w:color w:val="000000"/>
          <w:lang w:eastAsia="ko-KR"/>
        </w:rPr>
        <w:t xml:space="preserve">MAC is responsible for MAC CE based </w:t>
      </w:r>
      <w:r w:rsidR="0014452B">
        <w:rPr>
          <w:rFonts w:ascii="Arial" w:hAnsi="Arial" w:cs="Arial"/>
          <w:color w:val="000000"/>
          <w:lang w:eastAsia="ko-KR"/>
        </w:rPr>
        <w:t>S</w:t>
      </w:r>
      <w:r w:rsidR="0014452B">
        <w:rPr>
          <w:rFonts w:ascii="Arial" w:eastAsiaTheme="minorEastAsia" w:hAnsi="Arial" w:cs="Arial" w:hint="eastAsia"/>
          <w:color w:val="000000"/>
          <w:lang w:eastAsia="zh-CN"/>
        </w:rPr>
        <w:t>C</w:t>
      </w:r>
      <w:r w:rsidR="0014452B">
        <w:rPr>
          <w:rFonts w:ascii="Arial" w:hAnsi="Arial" w:cs="Arial"/>
          <w:color w:val="000000"/>
          <w:lang w:eastAsia="ko-KR"/>
        </w:rPr>
        <w:t xml:space="preserve">ell </w:t>
      </w:r>
      <w:r w:rsidR="00C52C47">
        <w:rPr>
          <w:rFonts w:ascii="Arial" w:hAnsi="Arial" w:cs="Arial"/>
          <w:color w:val="000000"/>
          <w:lang w:eastAsia="ko-KR"/>
        </w:rPr>
        <w:t xml:space="preserve">activation and </w:t>
      </w:r>
      <w:r w:rsidR="0025600D">
        <w:rPr>
          <w:rFonts w:ascii="Arial" w:eastAsiaTheme="minorEastAsia" w:hAnsi="Arial" w:cs="Arial" w:hint="eastAsia"/>
          <w:color w:val="000000"/>
          <w:lang w:eastAsia="zh-CN"/>
        </w:rPr>
        <w:t xml:space="preserve">MAC CE </w:t>
      </w:r>
      <w:r w:rsidR="00C52C47">
        <w:rPr>
          <w:rFonts w:ascii="Arial" w:eastAsiaTheme="minorEastAsia" w:hAnsi="Arial" w:cs="Arial"/>
          <w:color w:val="000000"/>
          <w:lang w:eastAsia="zh-CN"/>
        </w:rPr>
        <w:t xml:space="preserve">based </w:t>
      </w:r>
      <w:r w:rsidRPr="007E12F1">
        <w:rPr>
          <w:rFonts w:ascii="Arial" w:hAnsi="Arial" w:cs="Arial"/>
          <w:color w:val="000000"/>
          <w:lang w:eastAsia="ko-KR"/>
        </w:rPr>
        <w:t xml:space="preserve">TCI </w:t>
      </w:r>
      <w:r w:rsidR="00C52C47">
        <w:rPr>
          <w:rFonts w:ascii="Arial" w:hAnsi="Arial" w:cs="Arial"/>
          <w:color w:val="000000"/>
          <w:lang w:eastAsia="ko-KR"/>
        </w:rPr>
        <w:t xml:space="preserve">state </w:t>
      </w:r>
      <w:r w:rsidRPr="007E12F1">
        <w:rPr>
          <w:rFonts w:ascii="Arial" w:hAnsi="Arial" w:cs="Arial"/>
          <w:color w:val="000000"/>
          <w:lang w:eastAsia="ko-KR"/>
        </w:rPr>
        <w:t>activation to UE.</w:t>
      </w:r>
      <w:r w:rsidR="008B0E22">
        <w:rPr>
          <w:rFonts w:ascii="Arial" w:eastAsiaTheme="minorEastAsia" w:hAnsi="Arial" w:cs="Arial" w:hint="eastAsia"/>
          <w:color w:val="000000"/>
          <w:lang w:eastAsia="zh-CN"/>
        </w:rPr>
        <w:t xml:space="preserve"> </w:t>
      </w:r>
      <w:r w:rsidR="000040EA">
        <w:rPr>
          <w:rFonts w:ascii="Arial" w:eastAsiaTheme="minorEastAsia" w:hAnsi="Arial" w:cs="Arial" w:hint="eastAsia"/>
          <w:color w:val="000000"/>
          <w:lang w:eastAsia="zh-CN"/>
        </w:rPr>
        <w:t xml:space="preserve">So, the L3-report based SCell activation in split architecture is not supported at present. RAN3 </w:t>
      </w:r>
      <w:r w:rsidR="00C52C47">
        <w:rPr>
          <w:rFonts w:ascii="Arial" w:eastAsiaTheme="minorEastAsia" w:hAnsi="Arial" w:cs="Arial"/>
          <w:color w:val="000000"/>
          <w:lang w:eastAsia="zh-CN"/>
        </w:rPr>
        <w:t>need to</w:t>
      </w:r>
      <w:r w:rsidR="006D4004">
        <w:rPr>
          <w:rFonts w:ascii="Arial" w:eastAsiaTheme="minorEastAsia" w:hAnsi="Arial" w:cs="Arial" w:hint="eastAsia"/>
          <w:color w:val="000000"/>
          <w:lang w:eastAsia="zh-CN"/>
        </w:rPr>
        <w:t xml:space="preserve"> study </w:t>
      </w:r>
      <w:r w:rsidR="008B0E22">
        <w:rPr>
          <w:rFonts w:ascii="Arial" w:eastAsiaTheme="minorEastAsia" w:hAnsi="Arial" w:cs="Arial" w:hint="eastAsia"/>
          <w:color w:val="000000"/>
          <w:lang w:eastAsia="zh-CN"/>
        </w:rPr>
        <w:t xml:space="preserve">whether and </w:t>
      </w:r>
      <w:r w:rsidR="006D4004">
        <w:rPr>
          <w:rFonts w:ascii="Arial" w:eastAsiaTheme="minorEastAsia" w:hAnsi="Arial" w:cs="Arial" w:hint="eastAsia"/>
          <w:color w:val="000000"/>
          <w:lang w:eastAsia="zh-CN"/>
        </w:rPr>
        <w:t>how to support</w:t>
      </w:r>
      <w:r w:rsidR="000040EA">
        <w:rPr>
          <w:rFonts w:ascii="Arial" w:eastAsiaTheme="minorEastAsia" w:hAnsi="Arial" w:cs="Arial" w:hint="eastAsia"/>
          <w:color w:val="000000"/>
          <w:lang w:eastAsia="zh-CN"/>
        </w:rPr>
        <w:t xml:space="preserve"> it</w:t>
      </w:r>
      <w:r w:rsidR="006D4004">
        <w:rPr>
          <w:rFonts w:ascii="Arial" w:eastAsiaTheme="minorEastAsia" w:hAnsi="Arial" w:cs="Arial" w:hint="eastAsia"/>
          <w:color w:val="000000"/>
          <w:lang w:eastAsia="zh-CN"/>
        </w:rPr>
        <w:t xml:space="preserve">. </w:t>
      </w:r>
    </w:p>
    <w:p w14:paraId="3B833F9A" w14:textId="7CFD6DEE" w:rsidR="00445D25" w:rsidRPr="00A77DA6" w:rsidRDefault="006D4004" w:rsidP="008B0E22">
      <w:pPr>
        <w:pStyle w:val="a2"/>
        <w:spacing w:before="240"/>
        <w:rPr>
          <w:rFonts w:ascii="Arial" w:eastAsiaTheme="minorEastAsia" w:hAnsi="Arial" w:cs="Arial"/>
          <w:color w:val="000000"/>
          <w:lang w:eastAsia="zh-CN"/>
        </w:rPr>
      </w:pPr>
      <w:r>
        <w:rPr>
          <w:rFonts w:ascii="Arial" w:eastAsiaTheme="minorEastAsia" w:hAnsi="Arial" w:cs="Arial" w:hint="eastAsia"/>
          <w:color w:val="000000"/>
          <w:lang w:eastAsia="zh-CN"/>
        </w:rPr>
        <w:t>To support this enhancement, coordination between</w:t>
      </w:r>
      <w:r w:rsidR="004746DB">
        <w:rPr>
          <w:rFonts w:ascii="Arial" w:eastAsiaTheme="minorEastAsia" w:hAnsi="Arial" w:cs="Arial"/>
          <w:color w:val="000000"/>
          <w:lang w:eastAsia="zh-CN"/>
        </w:rPr>
        <w:t xml:space="preserve"> CU and DU </w:t>
      </w:r>
      <w:r w:rsidR="000040EA">
        <w:rPr>
          <w:rFonts w:ascii="Arial" w:eastAsiaTheme="minorEastAsia" w:hAnsi="Arial" w:cs="Arial" w:hint="eastAsia"/>
          <w:color w:val="000000"/>
          <w:lang w:eastAsia="zh-CN"/>
        </w:rPr>
        <w:t>is needed</w:t>
      </w:r>
      <w:r>
        <w:rPr>
          <w:rFonts w:ascii="Arial" w:eastAsiaTheme="minorEastAsia" w:hAnsi="Arial" w:cs="Arial" w:hint="eastAsia"/>
          <w:color w:val="000000"/>
          <w:lang w:eastAsia="zh-CN"/>
        </w:rPr>
        <w:t>, there would be two potential options</w:t>
      </w:r>
      <w:r w:rsidR="002661C1">
        <w:rPr>
          <w:rFonts w:ascii="Arial" w:eastAsiaTheme="minorEastAsia" w:hAnsi="Arial" w:cs="Arial" w:hint="eastAsia"/>
          <w:color w:val="000000"/>
          <w:lang w:eastAsia="zh-CN"/>
        </w:rPr>
        <w:t xml:space="preserve">. One option is CU using the L3 report to select the beam </w:t>
      </w:r>
      <w:r w:rsidR="00E2033D">
        <w:rPr>
          <w:rFonts w:ascii="Arial" w:eastAsiaTheme="minorEastAsia" w:hAnsi="Arial" w:cs="Arial" w:hint="eastAsia"/>
          <w:color w:val="000000"/>
          <w:lang w:eastAsia="zh-CN"/>
        </w:rPr>
        <w:t>of</w:t>
      </w:r>
      <w:r w:rsidR="002661C1">
        <w:rPr>
          <w:rFonts w:ascii="Arial" w:eastAsiaTheme="minorEastAsia" w:hAnsi="Arial" w:cs="Arial" w:hint="eastAsia"/>
          <w:color w:val="000000"/>
          <w:lang w:eastAsia="zh-CN"/>
        </w:rPr>
        <w:t xml:space="preserve"> TCI activation and indicating the selected beam to DU, another option is CU delivering the L3 report to DU for DU to determine the beam </w:t>
      </w:r>
      <w:r w:rsidR="00E2033D">
        <w:rPr>
          <w:rFonts w:ascii="Arial" w:eastAsiaTheme="minorEastAsia" w:hAnsi="Arial" w:cs="Arial" w:hint="eastAsia"/>
          <w:color w:val="000000"/>
          <w:lang w:eastAsia="zh-CN"/>
        </w:rPr>
        <w:t>of</w:t>
      </w:r>
      <w:r w:rsidR="002661C1">
        <w:rPr>
          <w:rFonts w:ascii="Arial" w:eastAsiaTheme="minorEastAsia" w:hAnsi="Arial" w:cs="Arial" w:hint="eastAsia"/>
          <w:color w:val="000000"/>
          <w:lang w:eastAsia="zh-CN"/>
        </w:rPr>
        <w:t xml:space="preserve"> TCI activation.</w:t>
      </w:r>
    </w:p>
    <w:p w14:paraId="298AB8A4" w14:textId="7AF82C88" w:rsidR="00B3539F" w:rsidRPr="00ED097F" w:rsidRDefault="00B3539F" w:rsidP="00445D25">
      <w:pPr>
        <w:spacing w:before="240"/>
        <w:rPr>
          <w:rFonts w:ascii="Arial" w:eastAsia="宋体" w:hAnsi="Arial" w:cs="Arial"/>
          <w:lang w:val="en-US" w:eastAsia="zh-CN"/>
        </w:rPr>
      </w:pPr>
      <w:r w:rsidRPr="0019147F">
        <w:rPr>
          <w:rFonts w:ascii="Arial" w:eastAsia="宋体" w:hAnsi="Arial" w:cs="Arial"/>
          <w:b/>
          <w:bCs/>
          <w:lang w:val="en-US" w:eastAsia="zh-CN"/>
        </w:rPr>
        <w:t xml:space="preserve">Option </w:t>
      </w:r>
      <w:r>
        <w:rPr>
          <w:rFonts w:ascii="Arial" w:eastAsia="宋体" w:hAnsi="Arial" w:cs="Arial" w:hint="eastAsia"/>
          <w:b/>
          <w:bCs/>
          <w:lang w:val="en-US" w:eastAsia="zh-CN"/>
        </w:rPr>
        <w:t>1</w:t>
      </w:r>
      <w:r w:rsidRPr="00ED097F">
        <w:rPr>
          <w:rFonts w:ascii="Arial" w:eastAsia="宋体" w:hAnsi="Arial" w:cs="Arial"/>
          <w:lang w:val="en-US" w:eastAsia="zh-CN"/>
        </w:rPr>
        <w:t>:</w:t>
      </w:r>
      <w:r>
        <w:rPr>
          <w:rFonts w:ascii="Arial" w:eastAsia="宋体" w:hAnsi="Arial" w:cs="Arial" w:hint="eastAsia"/>
          <w:lang w:val="en-US" w:eastAsia="zh-CN"/>
        </w:rPr>
        <w:t xml:space="preserve"> </w:t>
      </w:r>
      <w:r w:rsidR="002661C1">
        <w:rPr>
          <w:rFonts w:ascii="Arial" w:eastAsia="宋体" w:hAnsi="Arial" w:cs="Arial" w:hint="eastAsia"/>
          <w:lang w:val="en-US" w:eastAsia="zh-CN"/>
        </w:rPr>
        <w:t xml:space="preserve">CU use L3 report to select the beam </w:t>
      </w:r>
      <w:r w:rsidR="00E2033D">
        <w:rPr>
          <w:rFonts w:ascii="Arial" w:eastAsia="宋体" w:hAnsi="Arial" w:cs="Arial" w:hint="eastAsia"/>
          <w:lang w:val="en-US" w:eastAsia="zh-CN"/>
        </w:rPr>
        <w:t>of</w:t>
      </w:r>
      <w:r w:rsidR="002661C1">
        <w:rPr>
          <w:rFonts w:ascii="Arial" w:eastAsia="宋体" w:hAnsi="Arial" w:cs="Arial" w:hint="eastAsia"/>
          <w:lang w:val="en-US" w:eastAsia="zh-CN"/>
        </w:rPr>
        <w:t xml:space="preserve"> TCI activation</w:t>
      </w:r>
    </w:p>
    <w:p w14:paraId="361FB362" w14:textId="389896E4" w:rsidR="00991ADD" w:rsidRDefault="00456CDF" w:rsidP="00991ADD">
      <w:pPr>
        <w:pStyle w:val="af8"/>
        <w:spacing w:before="240" w:line="360" w:lineRule="auto"/>
        <w:ind w:left="360"/>
        <w:rPr>
          <w:rFonts w:ascii="Arial" w:eastAsia="宋体" w:hAnsi="Arial" w:cs="Arial"/>
          <w:lang w:val="en-US" w:eastAsia="zh-CN"/>
        </w:rPr>
      </w:pPr>
      <w:r>
        <w:rPr>
          <w:rFonts w:ascii="Arial" w:eastAsia="宋体" w:hAnsi="Arial" w:cs="Arial"/>
          <w:lang w:val="en-US" w:eastAsia="zh-CN"/>
        </w:rPr>
        <w:t xml:space="preserve">When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 xml:space="preserve">-CU </w:t>
      </w:r>
      <w:r>
        <w:rPr>
          <w:rFonts w:ascii="Arial" w:eastAsia="宋体" w:hAnsi="Arial" w:cs="Arial"/>
          <w:lang w:val="en-US" w:eastAsia="zh-CN"/>
        </w:rPr>
        <w:t xml:space="preserve">receives </w:t>
      </w:r>
      <w:r w:rsidR="00E2033D">
        <w:rPr>
          <w:rFonts w:ascii="Arial" w:eastAsia="宋体" w:hAnsi="Arial" w:cs="Arial" w:hint="eastAsia"/>
          <w:lang w:val="en-US" w:eastAsia="zh-CN"/>
        </w:rPr>
        <w:t xml:space="preserve">the </w:t>
      </w:r>
      <w:r>
        <w:rPr>
          <w:rFonts w:ascii="Arial" w:eastAsia="宋体" w:hAnsi="Arial" w:cs="Arial"/>
          <w:lang w:val="en-US" w:eastAsia="zh-CN"/>
        </w:rPr>
        <w:t xml:space="preserve">L3 report </w:t>
      </w:r>
      <w:r w:rsidR="001D18EB">
        <w:rPr>
          <w:rFonts w:ascii="Arial" w:eastAsia="宋体" w:hAnsi="Arial" w:cs="Arial"/>
          <w:lang w:val="en-US" w:eastAsia="zh-CN"/>
        </w:rPr>
        <w:t xml:space="preserve">from UE and is </w:t>
      </w:r>
      <w:proofErr w:type="gramStart"/>
      <w:r w:rsidR="001D18EB">
        <w:rPr>
          <w:rFonts w:ascii="Arial" w:eastAsia="宋体" w:hAnsi="Arial" w:cs="Arial"/>
          <w:lang w:val="en-US" w:eastAsia="zh-CN"/>
        </w:rPr>
        <w:t>trigger</w:t>
      </w:r>
      <w:proofErr w:type="gramEnd"/>
      <w:r w:rsidR="001D18EB">
        <w:rPr>
          <w:rFonts w:ascii="Arial" w:eastAsia="宋体" w:hAnsi="Arial" w:cs="Arial"/>
          <w:lang w:val="en-US" w:eastAsia="zh-CN"/>
        </w:rPr>
        <w:t xml:space="preserve"> by </w:t>
      </w:r>
      <w:r w:rsidR="00E2033D" w:rsidRPr="00C51EB0">
        <w:rPr>
          <w:rFonts w:ascii="Arial" w:hAnsi="Arial" w:cs="Arial"/>
          <w:i/>
          <w:iCs/>
          <w:color w:val="000000"/>
          <w:lang w:eastAsia="ko-KR"/>
        </w:rPr>
        <w:t>reportOn</w:t>
      </w:r>
      <w:r w:rsidR="001D18EB">
        <w:rPr>
          <w:rFonts w:ascii="Arial" w:hAnsi="Arial" w:cs="Arial"/>
          <w:i/>
          <w:iCs/>
          <w:color w:val="000000"/>
          <w:lang w:eastAsia="ko-KR"/>
        </w:rPr>
        <w:t>Scell</w:t>
      </w:r>
      <w:r w:rsidR="00E2033D" w:rsidRPr="00C51EB0">
        <w:rPr>
          <w:rFonts w:ascii="Arial" w:hAnsi="Arial" w:cs="Arial"/>
          <w:i/>
          <w:iCs/>
          <w:color w:val="000000"/>
          <w:lang w:eastAsia="ko-KR"/>
        </w:rPr>
        <w:t>Activation</w:t>
      </w:r>
      <w:r w:rsidR="00E2033D">
        <w:rPr>
          <w:rFonts w:ascii="Arial" w:eastAsia="宋体" w:hAnsi="Arial" w:cs="Arial" w:hint="eastAsia"/>
          <w:lang w:val="en-US" w:eastAsia="zh-CN"/>
        </w:rPr>
        <w:t>, it know</w:t>
      </w:r>
      <w:r w:rsidR="0013513C">
        <w:rPr>
          <w:rFonts w:ascii="Arial" w:eastAsia="宋体" w:hAnsi="Arial" w:cs="Arial" w:hint="eastAsia"/>
          <w:lang w:val="en-US" w:eastAsia="zh-CN"/>
        </w:rPr>
        <w:t>s</w:t>
      </w:r>
      <w:r w:rsidR="00E2033D">
        <w:rPr>
          <w:rFonts w:ascii="Arial" w:eastAsia="宋体" w:hAnsi="Arial" w:cs="Arial" w:hint="eastAsia"/>
          <w:lang w:val="en-US" w:eastAsia="zh-CN"/>
        </w:rPr>
        <w:t xml:space="preserve"> the report is </w:t>
      </w:r>
      <w:r w:rsidR="00D1468A">
        <w:rPr>
          <w:rFonts w:ascii="Arial" w:eastAsia="宋体" w:hAnsi="Arial" w:cs="Arial"/>
          <w:lang w:val="en-US" w:eastAsia="zh-CN"/>
        </w:rPr>
        <w:t xml:space="preserve">triggered </w:t>
      </w:r>
      <w:r w:rsidR="00E2033D">
        <w:rPr>
          <w:rFonts w:ascii="Arial" w:eastAsia="宋体" w:hAnsi="Arial" w:cs="Arial" w:hint="eastAsia"/>
          <w:lang w:val="en-US" w:eastAsia="zh-CN"/>
        </w:rPr>
        <w:t xml:space="preserve">due to </w:t>
      </w:r>
      <w:proofErr w:type="spellStart"/>
      <w:r w:rsidR="00D1468A">
        <w:rPr>
          <w:rFonts w:ascii="Arial" w:eastAsia="宋体" w:hAnsi="Arial" w:cs="Arial"/>
          <w:lang w:val="en-US" w:eastAsia="zh-CN"/>
        </w:rPr>
        <w:t>SCell</w:t>
      </w:r>
      <w:proofErr w:type="spellEnd"/>
      <w:r w:rsidR="00D1468A">
        <w:rPr>
          <w:rFonts w:ascii="Arial" w:eastAsia="宋体" w:hAnsi="Arial" w:cs="Arial"/>
          <w:lang w:val="en-US" w:eastAsia="zh-CN"/>
        </w:rPr>
        <w:t xml:space="preserve"> activation command</w:t>
      </w:r>
      <w:r w:rsidR="00E2033D">
        <w:rPr>
          <w:rFonts w:ascii="Arial" w:eastAsia="宋体" w:hAnsi="Arial" w:cs="Arial" w:hint="eastAsia"/>
          <w:lang w:val="en-US" w:eastAsia="zh-CN"/>
        </w:rPr>
        <w:t>.</w:t>
      </w:r>
      <w:r>
        <w:rPr>
          <w:rFonts w:ascii="Arial" w:eastAsia="宋体" w:hAnsi="Arial" w:cs="Arial"/>
          <w:lang w:val="en-US" w:eastAsia="zh-CN"/>
        </w:rPr>
        <w:t xml:space="preserve"> </w:t>
      </w:r>
      <w:r w:rsidR="00E2033D">
        <w:rPr>
          <w:rFonts w:ascii="Arial" w:eastAsia="宋体" w:hAnsi="Arial" w:cs="Arial" w:hint="eastAsia"/>
          <w:lang w:val="en-US" w:eastAsia="zh-CN"/>
        </w:rPr>
        <w:t xml:space="preserve">The </w:t>
      </w:r>
      <w:proofErr w:type="spellStart"/>
      <w:r w:rsidR="00E2033D">
        <w:rPr>
          <w:rFonts w:ascii="Arial" w:eastAsia="宋体" w:hAnsi="Arial" w:cs="Arial" w:hint="eastAsia"/>
          <w:lang w:val="en-US" w:eastAsia="zh-CN"/>
        </w:rPr>
        <w:t>gNB</w:t>
      </w:r>
      <w:proofErr w:type="spellEnd"/>
      <w:r w:rsidR="00E2033D">
        <w:rPr>
          <w:rFonts w:ascii="Arial" w:eastAsia="宋体" w:hAnsi="Arial" w:cs="Arial" w:hint="eastAsia"/>
          <w:lang w:val="en-US" w:eastAsia="zh-CN"/>
        </w:rPr>
        <w:t>-CU can use the L3 report</w:t>
      </w:r>
      <w:r w:rsidR="001D18EB">
        <w:rPr>
          <w:rFonts w:ascii="Arial" w:eastAsia="宋体" w:hAnsi="Arial" w:cs="Arial"/>
          <w:lang w:val="en-US" w:eastAsia="zh-CN"/>
        </w:rPr>
        <w:t xml:space="preserve"> received from UE</w:t>
      </w:r>
      <w:r w:rsidR="00E2033D">
        <w:rPr>
          <w:rFonts w:ascii="Arial" w:eastAsia="宋体" w:hAnsi="Arial" w:cs="Arial" w:hint="eastAsia"/>
          <w:lang w:val="en-US" w:eastAsia="zh-CN"/>
        </w:rPr>
        <w:t xml:space="preserve"> to </w:t>
      </w:r>
      <w:r w:rsidR="00ED097F" w:rsidRPr="00ED097F">
        <w:rPr>
          <w:rFonts w:ascii="Arial" w:eastAsia="宋体" w:hAnsi="Arial" w:cs="Arial"/>
          <w:lang w:val="en-US" w:eastAsia="zh-CN"/>
        </w:rPr>
        <w:t xml:space="preserve">determine the </w:t>
      </w:r>
      <w:proofErr w:type="spellStart"/>
      <w:r w:rsidR="001D18EB">
        <w:rPr>
          <w:rFonts w:ascii="Arial" w:eastAsia="宋体" w:hAnsi="Arial" w:cs="Arial"/>
          <w:lang w:val="en-US" w:eastAsia="zh-CN"/>
        </w:rPr>
        <w:t>S</w:t>
      </w:r>
      <w:r w:rsidR="0013513C">
        <w:rPr>
          <w:rFonts w:ascii="Arial" w:eastAsia="宋体" w:hAnsi="Arial" w:cs="Arial" w:hint="eastAsia"/>
          <w:lang w:val="en-US" w:eastAsia="zh-CN"/>
        </w:rPr>
        <w:t>C</w:t>
      </w:r>
      <w:r w:rsidR="001D18EB">
        <w:rPr>
          <w:rFonts w:ascii="Arial" w:eastAsia="宋体" w:hAnsi="Arial" w:cs="Arial"/>
          <w:lang w:val="en-US" w:eastAsia="zh-CN"/>
        </w:rPr>
        <w:t>ell</w:t>
      </w:r>
      <w:proofErr w:type="spellEnd"/>
      <w:r w:rsidR="001D18EB">
        <w:rPr>
          <w:rFonts w:ascii="Arial" w:eastAsia="宋体" w:hAnsi="Arial" w:cs="Arial"/>
          <w:lang w:val="en-US" w:eastAsia="zh-CN"/>
        </w:rPr>
        <w:t xml:space="preserve"> </w:t>
      </w:r>
      <w:r w:rsidR="00DA4DCC">
        <w:rPr>
          <w:rFonts w:ascii="Arial" w:eastAsia="宋体" w:hAnsi="Arial" w:cs="Arial"/>
          <w:lang w:val="en-US" w:eastAsia="zh-CN"/>
        </w:rPr>
        <w:t>beam</w:t>
      </w:r>
      <w:r w:rsidR="00296DF4">
        <w:rPr>
          <w:rFonts w:ascii="Arial" w:eastAsia="宋体" w:hAnsi="Arial" w:cs="Arial"/>
          <w:lang w:val="en-US" w:eastAsia="zh-CN"/>
        </w:rPr>
        <w:t>,</w:t>
      </w:r>
      <w:r w:rsidR="00ED097F" w:rsidRPr="00ED097F">
        <w:rPr>
          <w:rFonts w:ascii="Arial" w:eastAsia="宋体" w:hAnsi="Arial" w:cs="Arial"/>
          <w:lang w:val="en-US" w:eastAsia="zh-CN"/>
        </w:rPr>
        <w:t xml:space="preserve"> </w:t>
      </w:r>
      <w:r w:rsidR="00E2033D">
        <w:rPr>
          <w:rFonts w:ascii="Arial" w:eastAsia="宋体" w:hAnsi="Arial" w:cs="Arial" w:hint="eastAsia"/>
          <w:lang w:val="en-US" w:eastAsia="zh-CN"/>
        </w:rPr>
        <w:t>then</w:t>
      </w:r>
      <w:r w:rsidR="00ED097F" w:rsidRPr="00ED097F">
        <w:rPr>
          <w:rFonts w:ascii="Arial" w:eastAsia="宋体" w:hAnsi="Arial" w:cs="Arial"/>
          <w:lang w:val="en-US" w:eastAsia="zh-CN"/>
        </w:rPr>
        <w:t xml:space="preserve"> indicates the </w:t>
      </w:r>
      <w:r w:rsidR="00296DF4">
        <w:rPr>
          <w:rFonts w:ascii="Arial" w:eastAsia="宋体" w:hAnsi="Arial" w:cs="Arial"/>
          <w:lang w:val="en-US" w:eastAsia="zh-CN"/>
        </w:rPr>
        <w:t>selected</w:t>
      </w:r>
      <w:r w:rsidR="00ED097F" w:rsidRPr="00ED097F">
        <w:rPr>
          <w:rFonts w:ascii="Arial" w:eastAsia="宋体" w:hAnsi="Arial" w:cs="Arial"/>
          <w:lang w:val="en-US" w:eastAsia="zh-CN"/>
        </w:rPr>
        <w:t xml:space="preserve"> </w:t>
      </w:r>
      <w:r w:rsidR="00DA4DCC">
        <w:rPr>
          <w:rFonts w:ascii="Arial" w:eastAsia="宋体" w:hAnsi="Arial" w:cs="Arial"/>
          <w:lang w:val="en-US" w:eastAsia="zh-CN"/>
        </w:rPr>
        <w:t>beam</w:t>
      </w:r>
      <w:r w:rsidR="00ED097F" w:rsidRPr="00ED097F">
        <w:rPr>
          <w:rFonts w:ascii="Arial" w:eastAsia="宋体" w:hAnsi="Arial" w:cs="Arial"/>
          <w:lang w:val="en-US" w:eastAsia="zh-CN"/>
        </w:rPr>
        <w:t xml:space="preserve"> to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-DU</w:t>
      </w:r>
      <w:r w:rsidR="00E2033D">
        <w:rPr>
          <w:rFonts w:ascii="Arial" w:eastAsia="宋体" w:hAnsi="Arial" w:cs="Arial" w:hint="eastAsia"/>
          <w:lang w:val="en-US" w:eastAsia="zh-CN"/>
        </w:rPr>
        <w:t>.</w:t>
      </w:r>
      <w:r w:rsidR="00682286">
        <w:rPr>
          <w:rFonts w:ascii="Arial" w:eastAsia="宋体" w:hAnsi="Arial" w:cs="Arial" w:hint="eastAsia"/>
          <w:lang w:val="en-US" w:eastAsia="zh-CN"/>
        </w:rPr>
        <w:t xml:space="preserve"> </w:t>
      </w:r>
      <w:r w:rsidR="00B565AE">
        <w:rPr>
          <w:rFonts w:ascii="Arial" w:eastAsia="宋体" w:hAnsi="Arial" w:cs="Arial" w:hint="eastAsia"/>
          <w:lang w:val="en-US" w:eastAsia="zh-CN"/>
        </w:rPr>
        <w:t xml:space="preserve">We understand option 1 has </w:t>
      </w:r>
      <w:r w:rsidR="002021FE">
        <w:rPr>
          <w:rFonts w:ascii="Arial" w:eastAsia="宋体" w:hAnsi="Arial" w:cs="Arial" w:hint="eastAsia"/>
          <w:lang w:val="en-US" w:eastAsia="zh-CN"/>
        </w:rPr>
        <w:t>these</w:t>
      </w:r>
      <w:r w:rsidR="00B565AE">
        <w:rPr>
          <w:rFonts w:ascii="Arial" w:eastAsia="宋体" w:hAnsi="Arial" w:cs="Arial" w:hint="eastAsia"/>
          <w:lang w:val="en-US" w:eastAsia="zh-CN"/>
        </w:rPr>
        <w:t xml:space="preserve"> </w:t>
      </w:r>
      <w:r w:rsidR="002021FE" w:rsidRPr="002021FE">
        <w:rPr>
          <w:rFonts w:ascii="Arial" w:eastAsia="宋体" w:hAnsi="Arial" w:cs="Arial"/>
          <w:lang w:val="en-US" w:eastAsia="zh-CN"/>
        </w:rPr>
        <w:t>characteristic</w:t>
      </w:r>
      <w:r w:rsidR="00B565AE">
        <w:rPr>
          <w:rFonts w:ascii="Arial" w:eastAsia="宋体" w:hAnsi="Arial" w:cs="Arial" w:hint="eastAsia"/>
          <w:lang w:val="en-US" w:eastAsia="zh-CN"/>
        </w:rPr>
        <w:t>s:</w:t>
      </w:r>
    </w:p>
    <w:p w14:paraId="4848A88C" w14:textId="23641C20" w:rsidR="008B0E22" w:rsidRDefault="00B565AE" w:rsidP="008D64E2">
      <w:pPr>
        <w:pStyle w:val="af8"/>
        <w:numPr>
          <w:ilvl w:val="0"/>
          <w:numId w:val="29"/>
        </w:numPr>
        <w:spacing w:before="240" w:line="360" w:lineRule="auto"/>
        <w:ind w:left="709"/>
        <w:rPr>
          <w:rFonts w:ascii="Arial" w:eastAsia="宋体" w:hAnsi="Arial" w:cs="Arial"/>
          <w:lang w:val="en-US" w:eastAsia="zh-CN"/>
        </w:rPr>
      </w:pPr>
      <w:r>
        <w:rPr>
          <w:rFonts w:ascii="Arial" w:eastAsia="宋体" w:hAnsi="Arial" w:cs="Arial" w:hint="eastAsia"/>
          <w:lang w:val="en-US" w:eastAsia="zh-CN"/>
        </w:rPr>
        <w:t>N</w:t>
      </w:r>
      <w:r w:rsidR="00682286">
        <w:rPr>
          <w:rFonts w:ascii="Arial" w:eastAsia="宋体" w:hAnsi="Arial" w:cs="Arial" w:hint="eastAsia"/>
          <w:lang w:val="en-US" w:eastAsia="zh-CN"/>
        </w:rPr>
        <w:t xml:space="preserve">ew F1AP </w:t>
      </w:r>
      <w:proofErr w:type="spellStart"/>
      <w:r w:rsidR="00682286">
        <w:rPr>
          <w:rFonts w:ascii="Arial" w:eastAsia="宋体" w:hAnsi="Arial" w:cs="Arial" w:hint="eastAsia"/>
          <w:lang w:val="en-US" w:eastAsia="zh-CN"/>
        </w:rPr>
        <w:t>signalling</w:t>
      </w:r>
      <w:proofErr w:type="spellEnd"/>
      <w:r w:rsidR="00682286">
        <w:rPr>
          <w:rFonts w:ascii="Arial" w:eastAsia="宋体" w:hAnsi="Arial" w:cs="Arial" w:hint="eastAsia"/>
          <w:lang w:val="en-US" w:eastAsia="zh-CN"/>
        </w:rPr>
        <w:t xml:space="preserve"> </w:t>
      </w:r>
      <w:r w:rsidR="00553642">
        <w:rPr>
          <w:rFonts w:ascii="Arial" w:eastAsia="宋体" w:hAnsi="Arial" w:cs="Arial" w:hint="eastAsia"/>
          <w:lang w:val="en-US" w:eastAsia="zh-CN"/>
        </w:rPr>
        <w:t>is needed</w:t>
      </w:r>
      <w:r w:rsidR="00682286">
        <w:rPr>
          <w:rFonts w:ascii="Arial" w:eastAsia="宋体" w:hAnsi="Arial" w:cs="Arial" w:hint="eastAsia"/>
          <w:lang w:val="en-US" w:eastAsia="zh-CN"/>
        </w:rPr>
        <w:t xml:space="preserve"> </w:t>
      </w:r>
      <w:r w:rsidR="004656B3">
        <w:rPr>
          <w:rFonts w:ascii="Arial" w:eastAsia="宋体" w:hAnsi="Arial" w:cs="Arial" w:hint="eastAsia"/>
          <w:lang w:val="en-US" w:eastAsia="zh-CN"/>
        </w:rPr>
        <w:t xml:space="preserve">to </w:t>
      </w:r>
      <w:r w:rsidR="00682286">
        <w:rPr>
          <w:rFonts w:ascii="Arial" w:eastAsia="宋体" w:hAnsi="Arial" w:cs="Arial" w:hint="eastAsia"/>
          <w:lang w:val="en-US" w:eastAsia="zh-CN"/>
        </w:rPr>
        <w:t xml:space="preserve">deliver the selected beam from </w:t>
      </w:r>
      <w:proofErr w:type="spellStart"/>
      <w:r w:rsidR="00682286">
        <w:rPr>
          <w:rFonts w:ascii="Arial" w:eastAsia="宋体" w:hAnsi="Arial" w:cs="Arial" w:hint="eastAsia"/>
          <w:lang w:val="en-US" w:eastAsia="zh-CN"/>
        </w:rPr>
        <w:t>gNB</w:t>
      </w:r>
      <w:proofErr w:type="spellEnd"/>
      <w:r w:rsidR="00682286">
        <w:rPr>
          <w:rFonts w:ascii="Arial" w:eastAsia="宋体" w:hAnsi="Arial" w:cs="Arial" w:hint="eastAsia"/>
          <w:lang w:val="en-US" w:eastAsia="zh-CN"/>
        </w:rPr>
        <w:t xml:space="preserve">-CU to </w:t>
      </w:r>
      <w:proofErr w:type="spellStart"/>
      <w:r w:rsidR="00682286">
        <w:rPr>
          <w:rFonts w:ascii="Arial" w:eastAsia="宋体" w:hAnsi="Arial" w:cs="Arial" w:hint="eastAsia"/>
          <w:lang w:val="en-US" w:eastAsia="zh-CN"/>
        </w:rPr>
        <w:t>gNB</w:t>
      </w:r>
      <w:proofErr w:type="spellEnd"/>
      <w:r w:rsidR="00682286">
        <w:rPr>
          <w:rFonts w:ascii="Arial" w:eastAsia="宋体" w:hAnsi="Arial" w:cs="Arial" w:hint="eastAsia"/>
          <w:lang w:val="en-US" w:eastAsia="zh-CN"/>
        </w:rPr>
        <w:t>-DU.</w:t>
      </w:r>
    </w:p>
    <w:p w14:paraId="3F122D4F" w14:textId="2EF8CEE6" w:rsidR="00B565AE" w:rsidRPr="002021FE" w:rsidRDefault="008B0E22" w:rsidP="002021FE">
      <w:pPr>
        <w:pStyle w:val="af8"/>
        <w:numPr>
          <w:ilvl w:val="0"/>
          <w:numId w:val="29"/>
        </w:numPr>
        <w:spacing w:before="240" w:line="360" w:lineRule="auto"/>
        <w:ind w:left="709"/>
        <w:rPr>
          <w:rFonts w:ascii="Arial" w:eastAsia="宋体" w:hAnsi="Arial" w:cs="Arial"/>
          <w:lang w:val="en-US" w:eastAsia="zh-CN"/>
        </w:rPr>
      </w:pPr>
      <w:r>
        <w:rPr>
          <w:rFonts w:ascii="Arial" w:eastAsia="宋体" w:hAnsi="Arial" w:cs="Arial" w:hint="eastAsia"/>
          <w:lang w:val="en-US" w:eastAsia="zh-CN"/>
        </w:rPr>
        <w:t>Per</w:t>
      </w:r>
      <w:r w:rsidR="00151F7D" w:rsidRPr="002021FE">
        <w:rPr>
          <w:rFonts w:ascii="Arial" w:eastAsia="宋体" w:hAnsi="Arial" w:cs="Arial" w:hint="eastAsia"/>
          <w:lang w:val="en-US" w:eastAsia="zh-CN"/>
        </w:rPr>
        <w:t xml:space="preserve"> RAN4</w:t>
      </w:r>
      <w:r w:rsidR="00151F7D" w:rsidRPr="002021FE">
        <w:rPr>
          <w:rFonts w:ascii="Arial" w:eastAsia="宋体" w:hAnsi="Arial" w:cs="Arial"/>
          <w:lang w:val="en-US" w:eastAsia="zh-CN"/>
        </w:rPr>
        <w:t>’</w:t>
      </w:r>
      <w:r w:rsidR="00151F7D" w:rsidRPr="002021FE">
        <w:rPr>
          <w:rFonts w:ascii="Arial" w:eastAsia="宋体" w:hAnsi="Arial" w:cs="Arial" w:hint="eastAsia"/>
          <w:lang w:val="en-US" w:eastAsia="zh-CN"/>
        </w:rPr>
        <w:t xml:space="preserve">s agreements, </w:t>
      </w:r>
      <w:r w:rsidR="00404DDD" w:rsidRPr="002021FE">
        <w:rPr>
          <w:rFonts w:ascii="Arial" w:eastAsia="宋体" w:hAnsi="Arial" w:cs="Arial" w:hint="eastAsia"/>
          <w:lang w:val="en-US" w:eastAsia="zh-CN"/>
        </w:rPr>
        <w:t>DU</w:t>
      </w:r>
      <w:r w:rsidR="00151F7D" w:rsidRPr="002021FE">
        <w:rPr>
          <w:rFonts w:ascii="Arial" w:eastAsia="宋体" w:hAnsi="Arial" w:cs="Arial" w:hint="eastAsia"/>
          <w:lang w:val="en-US" w:eastAsia="zh-CN"/>
        </w:rPr>
        <w:t xml:space="preserve"> is assumed </w:t>
      </w:r>
      <w:r w:rsidR="00404DDD" w:rsidRPr="002021FE">
        <w:rPr>
          <w:rFonts w:ascii="Arial" w:eastAsia="宋体" w:hAnsi="Arial" w:cs="Arial" w:hint="eastAsia"/>
          <w:lang w:val="en-US" w:eastAsia="zh-CN"/>
        </w:rPr>
        <w:t xml:space="preserve">to send TCI activation command </w:t>
      </w:r>
      <w:r w:rsidR="00151F7D" w:rsidRPr="002021FE">
        <w:rPr>
          <w:rFonts w:ascii="Arial" w:eastAsia="宋体" w:hAnsi="Arial" w:cs="Arial" w:hint="eastAsia"/>
          <w:lang w:val="en-US" w:eastAsia="zh-CN"/>
        </w:rPr>
        <w:t>based on:</w:t>
      </w:r>
    </w:p>
    <w:p w14:paraId="0DE7D804" w14:textId="0205DDD8" w:rsidR="00151F7D" w:rsidRDefault="00151F7D" w:rsidP="00151F7D">
      <w:pPr>
        <w:pStyle w:val="af8"/>
        <w:numPr>
          <w:ilvl w:val="0"/>
          <w:numId w:val="30"/>
        </w:numPr>
        <w:spacing w:before="240" w:line="360" w:lineRule="auto"/>
        <w:rPr>
          <w:rFonts w:ascii="Arial" w:eastAsia="宋体" w:hAnsi="Arial" w:cs="Arial"/>
          <w:lang w:val="en-US" w:eastAsia="zh-CN"/>
        </w:rPr>
      </w:pPr>
      <w:r>
        <w:rPr>
          <w:rFonts w:ascii="Arial" w:eastAsia="宋体" w:hAnsi="Arial" w:cs="Arial" w:hint="eastAsia"/>
          <w:lang w:val="en-US" w:eastAsia="zh-CN"/>
        </w:rPr>
        <w:t xml:space="preserve">Beam indicated by CU, if </w:t>
      </w:r>
      <w:r w:rsidRPr="00151F7D">
        <w:rPr>
          <w:rFonts w:ascii="Arial" w:eastAsia="宋体" w:hAnsi="Arial" w:cs="Arial"/>
          <w:lang w:val="en-US" w:eastAsia="zh-CN"/>
        </w:rPr>
        <w:t xml:space="preserve">no L1-RSRP report is received </w:t>
      </w:r>
      <w:r w:rsidR="0027483C">
        <w:rPr>
          <w:rFonts w:ascii="Arial" w:eastAsia="宋体" w:hAnsi="Arial" w:cs="Arial" w:hint="eastAsia"/>
          <w:lang w:val="en-US" w:eastAsia="zh-CN"/>
        </w:rPr>
        <w:t xml:space="preserve">by DU </w:t>
      </w:r>
      <w:r w:rsidRPr="00151F7D">
        <w:rPr>
          <w:rFonts w:ascii="Arial" w:eastAsia="宋体" w:hAnsi="Arial" w:cs="Arial"/>
          <w:lang w:val="en-US" w:eastAsia="zh-CN"/>
        </w:rPr>
        <w:t>before transmitting the TCI activation command.</w:t>
      </w:r>
    </w:p>
    <w:p w14:paraId="04CFFCC0" w14:textId="7D389A4E" w:rsidR="00151F7D" w:rsidRDefault="00151F7D" w:rsidP="008B0E22">
      <w:pPr>
        <w:pStyle w:val="af8"/>
        <w:numPr>
          <w:ilvl w:val="0"/>
          <w:numId w:val="30"/>
        </w:numPr>
        <w:spacing w:before="240" w:line="360" w:lineRule="auto"/>
        <w:rPr>
          <w:rFonts w:ascii="Arial" w:eastAsia="宋体" w:hAnsi="Arial" w:cs="Arial"/>
          <w:lang w:val="en-US" w:eastAsia="zh-CN"/>
        </w:rPr>
      </w:pPr>
      <w:r>
        <w:rPr>
          <w:rFonts w:ascii="Arial" w:eastAsia="宋体" w:hAnsi="Arial" w:cs="Arial" w:hint="eastAsia"/>
          <w:lang w:val="en-US" w:eastAsia="zh-CN"/>
        </w:rPr>
        <w:t>Beam indicated by CU or L1-RSRP report</w:t>
      </w:r>
      <w:r w:rsidR="001F1762">
        <w:rPr>
          <w:rFonts w:ascii="Arial" w:eastAsia="宋体" w:hAnsi="Arial" w:cs="Arial" w:hint="eastAsia"/>
          <w:lang w:val="en-US" w:eastAsia="zh-CN"/>
        </w:rPr>
        <w:t xml:space="preserve"> (up to DU)</w:t>
      </w:r>
      <w:r>
        <w:rPr>
          <w:rFonts w:ascii="Arial" w:eastAsia="宋体" w:hAnsi="Arial" w:cs="Arial" w:hint="eastAsia"/>
          <w:lang w:val="en-US" w:eastAsia="zh-CN"/>
        </w:rPr>
        <w:t xml:space="preserve">, if </w:t>
      </w:r>
      <w:r w:rsidRPr="00151F7D">
        <w:rPr>
          <w:rFonts w:ascii="Arial" w:eastAsia="宋体" w:hAnsi="Arial" w:cs="Arial"/>
          <w:lang w:val="en-US" w:eastAsia="zh-CN"/>
        </w:rPr>
        <w:t xml:space="preserve">L1-RSRP report </w:t>
      </w:r>
      <w:r w:rsidR="001F1762">
        <w:rPr>
          <w:rFonts w:ascii="Arial" w:eastAsia="宋体" w:hAnsi="Arial" w:cs="Arial" w:hint="eastAsia"/>
          <w:lang w:val="en-US" w:eastAsia="zh-CN"/>
        </w:rPr>
        <w:t>is also</w:t>
      </w:r>
      <w:r w:rsidRPr="00151F7D">
        <w:rPr>
          <w:rFonts w:ascii="Arial" w:eastAsia="宋体" w:hAnsi="Arial" w:cs="Arial"/>
          <w:lang w:val="en-US" w:eastAsia="zh-CN"/>
        </w:rPr>
        <w:t xml:space="preserve"> received </w:t>
      </w:r>
      <w:r w:rsidR="00404DDD">
        <w:rPr>
          <w:rFonts w:ascii="Arial" w:eastAsia="宋体" w:hAnsi="Arial" w:cs="Arial" w:hint="eastAsia"/>
          <w:lang w:val="en-US" w:eastAsia="zh-CN"/>
        </w:rPr>
        <w:t xml:space="preserve">by DU </w:t>
      </w:r>
      <w:r w:rsidRPr="00151F7D">
        <w:rPr>
          <w:rFonts w:ascii="Arial" w:eastAsia="宋体" w:hAnsi="Arial" w:cs="Arial"/>
          <w:lang w:val="en-US" w:eastAsia="zh-CN"/>
        </w:rPr>
        <w:t>before transmitting the TCI activation command.</w:t>
      </w:r>
    </w:p>
    <w:p w14:paraId="5E73F50E" w14:textId="4905AE4F" w:rsidR="00290EBB" w:rsidRDefault="008B0E22" w:rsidP="00A77DA6">
      <w:pPr>
        <w:pStyle w:val="af8"/>
        <w:numPr>
          <w:ilvl w:val="0"/>
          <w:numId w:val="29"/>
        </w:numPr>
        <w:spacing w:before="240" w:line="360" w:lineRule="auto"/>
        <w:ind w:left="709"/>
        <w:rPr>
          <w:rFonts w:ascii="Arial" w:eastAsia="宋体" w:hAnsi="Arial" w:cs="Arial"/>
          <w:lang w:val="en-US" w:eastAsia="zh-CN"/>
        </w:rPr>
      </w:pPr>
      <w:r w:rsidRPr="00A77DA6">
        <w:rPr>
          <w:rFonts w:ascii="Arial" w:eastAsia="宋体" w:hAnsi="Arial" w:cs="Arial" w:hint="eastAsia"/>
          <w:lang w:val="en-US" w:eastAsia="zh-CN"/>
        </w:rPr>
        <w:t>According to</w:t>
      </w:r>
      <w:r w:rsidR="00553642" w:rsidRPr="00A77DA6">
        <w:rPr>
          <w:rFonts w:ascii="Arial" w:eastAsia="宋体" w:hAnsi="Arial" w:cs="Arial"/>
          <w:lang w:val="en-US" w:eastAsia="zh-CN"/>
        </w:rPr>
        <w:t xml:space="preserve"> legacy function split, CU is responsible for cell level </w:t>
      </w:r>
      <w:r w:rsidR="00553642" w:rsidRPr="00A77DA6">
        <w:rPr>
          <w:rFonts w:ascii="Arial" w:eastAsia="宋体" w:hAnsi="Arial" w:cs="Arial" w:hint="eastAsia"/>
          <w:lang w:val="en-US" w:eastAsia="zh-CN"/>
        </w:rPr>
        <w:t>configuration</w:t>
      </w:r>
      <w:r w:rsidR="00553642" w:rsidRPr="00A77DA6">
        <w:rPr>
          <w:rFonts w:ascii="Arial" w:eastAsia="宋体" w:hAnsi="Arial" w:cs="Arial"/>
          <w:lang w:val="en-US" w:eastAsia="zh-CN"/>
        </w:rPr>
        <w:t xml:space="preserve">, while </w:t>
      </w:r>
      <w:r w:rsidR="00991ADD" w:rsidRPr="00A77DA6">
        <w:rPr>
          <w:rFonts w:ascii="Arial" w:eastAsia="宋体" w:hAnsi="Arial" w:cs="Arial" w:hint="eastAsia"/>
          <w:lang w:val="en-US" w:eastAsia="zh-CN"/>
        </w:rPr>
        <w:t xml:space="preserve">all </w:t>
      </w:r>
      <w:r w:rsidR="00553642" w:rsidRPr="00A77DA6">
        <w:rPr>
          <w:rFonts w:ascii="Arial" w:eastAsia="宋体" w:hAnsi="Arial" w:cs="Arial"/>
          <w:lang w:val="en-US" w:eastAsia="zh-CN"/>
        </w:rPr>
        <w:t xml:space="preserve">the </w:t>
      </w:r>
      <w:r w:rsidR="00991ADD" w:rsidRPr="00A77DA6">
        <w:rPr>
          <w:rFonts w:ascii="Arial" w:eastAsia="宋体" w:hAnsi="Arial" w:cs="Arial" w:hint="eastAsia"/>
          <w:lang w:val="en-US" w:eastAsia="zh-CN"/>
        </w:rPr>
        <w:t xml:space="preserve">functions related to </w:t>
      </w:r>
      <w:r w:rsidR="00553642" w:rsidRPr="00A77DA6">
        <w:rPr>
          <w:rFonts w:ascii="Arial" w:eastAsia="宋体" w:hAnsi="Arial" w:cs="Arial"/>
          <w:lang w:val="en-US" w:eastAsia="zh-CN"/>
        </w:rPr>
        <w:t xml:space="preserve">beam </w:t>
      </w:r>
      <w:r w:rsidR="00991ADD" w:rsidRPr="00A77DA6">
        <w:rPr>
          <w:rFonts w:ascii="Arial" w:eastAsia="宋体" w:hAnsi="Arial" w:cs="Arial" w:hint="eastAsia"/>
          <w:lang w:val="en-US" w:eastAsia="zh-CN"/>
        </w:rPr>
        <w:t>are</w:t>
      </w:r>
      <w:r w:rsidR="00553642" w:rsidRPr="00A77DA6">
        <w:rPr>
          <w:rFonts w:ascii="Arial" w:eastAsia="宋体" w:hAnsi="Arial" w:cs="Arial"/>
          <w:lang w:val="en-US" w:eastAsia="zh-CN"/>
        </w:rPr>
        <w:t xml:space="preserve"> </w:t>
      </w:r>
      <w:r w:rsidR="00991ADD" w:rsidRPr="00A77DA6">
        <w:rPr>
          <w:rFonts w:ascii="Arial" w:eastAsia="宋体" w:hAnsi="Arial" w:cs="Arial" w:hint="eastAsia"/>
          <w:lang w:val="en-US" w:eastAsia="zh-CN"/>
        </w:rPr>
        <w:t xml:space="preserve">located in DU. So, option 1 will </w:t>
      </w:r>
      <w:r w:rsidR="00FD584C">
        <w:rPr>
          <w:rFonts w:ascii="Arial" w:eastAsia="宋体" w:hAnsi="Arial" w:cs="Arial" w:hint="eastAsia"/>
          <w:lang w:val="en-US" w:eastAsia="zh-CN"/>
        </w:rPr>
        <w:t xml:space="preserve">potentially </w:t>
      </w:r>
      <w:r w:rsidR="00991ADD" w:rsidRPr="00A77DA6">
        <w:rPr>
          <w:rFonts w:ascii="Arial" w:eastAsia="宋体" w:hAnsi="Arial" w:cs="Arial" w:hint="eastAsia"/>
          <w:lang w:val="en-US" w:eastAsia="zh-CN"/>
        </w:rPr>
        <w:t xml:space="preserve">introduce </w:t>
      </w:r>
      <w:r w:rsidR="00991ADD">
        <w:rPr>
          <w:rFonts w:ascii="Arial" w:eastAsia="宋体" w:hAnsi="Arial" w:cs="Arial" w:hint="eastAsia"/>
          <w:lang w:val="en-US" w:eastAsia="zh-CN"/>
        </w:rPr>
        <w:t>a</w:t>
      </w:r>
      <w:r w:rsidR="00682286">
        <w:rPr>
          <w:rFonts w:ascii="Arial" w:eastAsia="宋体" w:hAnsi="Arial" w:cs="Arial" w:hint="eastAsia"/>
          <w:lang w:val="en-US" w:eastAsia="zh-CN"/>
        </w:rPr>
        <w:t xml:space="preserve"> </w:t>
      </w:r>
      <w:r w:rsidR="00682286">
        <w:rPr>
          <w:rFonts w:ascii="Arial" w:eastAsia="宋体" w:hAnsi="Arial" w:cs="Arial"/>
          <w:lang w:val="en-US" w:eastAsia="zh-CN"/>
        </w:rPr>
        <w:t>function</w:t>
      </w:r>
      <w:r w:rsidR="00682286">
        <w:rPr>
          <w:rFonts w:ascii="Arial" w:eastAsia="宋体" w:hAnsi="Arial" w:cs="Arial" w:hint="eastAsia"/>
          <w:lang w:val="en-US" w:eastAsia="zh-CN"/>
        </w:rPr>
        <w:t xml:space="preserve"> </w:t>
      </w:r>
      <w:r w:rsidR="00FC21F9">
        <w:rPr>
          <w:rFonts w:ascii="Arial" w:eastAsia="宋体" w:hAnsi="Arial" w:cs="Arial" w:hint="eastAsia"/>
          <w:lang w:val="en-US" w:eastAsia="zh-CN"/>
        </w:rPr>
        <w:t xml:space="preserve">out of the legacy </w:t>
      </w:r>
      <w:r w:rsidR="00682286">
        <w:rPr>
          <w:rFonts w:ascii="Arial" w:eastAsia="宋体" w:hAnsi="Arial" w:cs="Arial" w:hint="eastAsia"/>
          <w:lang w:val="en-US" w:eastAsia="zh-CN"/>
        </w:rPr>
        <w:t xml:space="preserve">to </w:t>
      </w:r>
      <w:proofErr w:type="spellStart"/>
      <w:r w:rsidR="00682286">
        <w:rPr>
          <w:rFonts w:ascii="Arial" w:eastAsia="宋体" w:hAnsi="Arial" w:cs="Arial" w:hint="eastAsia"/>
          <w:lang w:val="en-US" w:eastAsia="zh-CN"/>
        </w:rPr>
        <w:t>gNB</w:t>
      </w:r>
      <w:proofErr w:type="spellEnd"/>
      <w:r w:rsidR="00682286">
        <w:rPr>
          <w:rFonts w:ascii="Arial" w:eastAsia="宋体" w:hAnsi="Arial" w:cs="Arial" w:hint="eastAsia"/>
          <w:lang w:val="en-US" w:eastAsia="zh-CN"/>
        </w:rPr>
        <w:t>-CU</w:t>
      </w:r>
      <w:r w:rsidR="00991ADD">
        <w:rPr>
          <w:rFonts w:ascii="Arial" w:eastAsia="宋体" w:hAnsi="Arial" w:cs="Arial" w:hint="eastAsia"/>
          <w:lang w:val="en-US" w:eastAsia="zh-CN"/>
        </w:rPr>
        <w:t>.</w:t>
      </w:r>
    </w:p>
    <w:p w14:paraId="7B15D1A9" w14:textId="3275A0E4" w:rsidR="00B565AE" w:rsidRDefault="00FC21F9" w:rsidP="00A77DA6">
      <w:pPr>
        <w:pStyle w:val="af8"/>
        <w:numPr>
          <w:ilvl w:val="0"/>
          <w:numId w:val="29"/>
        </w:numPr>
        <w:spacing w:before="240" w:line="360" w:lineRule="auto"/>
        <w:ind w:left="709"/>
        <w:rPr>
          <w:rFonts w:ascii="Arial" w:eastAsia="宋体" w:hAnsi="Arial" w:cs="Arial"/>
          <w:lang w:val="en-US" w:eastAsia="zh-CN"/>
        </w:rPr>
      </w:pPr>
      <w:r>
        <w:rPr>
          <w:rFonts w:ascii="Arial" w:eastAsia="宋体" w:hAnsi="Arial" w:cs="Arial" w:hint="eastAsia"/>
          <w:lang w:val="en-US" w:eastAsia="zh-CN"/>
        </w:rPr>
        <w:t>CU knows when to send the beam indication to DU</w:t>
      </w:r>
      <w:r w:rsidR="00290EBB">
        <w:rPr>
          <w:rFonts w:ascii="Arial" w:eastAsia="宋体" w:hAnsi="Arial" w:cs="Arial" w:hint="eastAsia"/>
          <w:lang w:val="en-US" w:eastAsia="zh-CN"/>
        </w:rPr>
        <w:t xml:space="preserve">, </w:t>
      </w:r>
      <w:r>
        <w:rPr>
          <w:rFonts w:ascii="Arial" w:eastAsia="宋体" w:hAnsi="Arial" w:cs="Arial" w:hint="eastAsia"/>
          <w:lang w:val="en-US" w:eastAsia="zh-CN"/>
        </w:rPr>
        <w:t>but it</w:t>
      </w:r>
      <w:r w:rsidR="00290EBB">
        <w:rPr>
          <w:rFonts w:ascii="Arial" w:eastAsia="宋体" w:hAnsi="Arial" w:cs="Arial" w:hint="eastAsia"/>
          <w:lang w:val="en-US" w:eastAsia="zh-CN"/>
        </w:rPr>
        <w:t xml:space="preserve"> </w:t>
      </w:r>
      <w:r w:rsidR="008D64E2">
        <w:rPr>
          <w:rFonts w:ascii="Arial" w:eastAsia="宋体" w:hAnsi="Arial" w:cs="Arial" w:hint="eastAsia"/>
          <w:lang w:val="en-US" w:eastAsia="zh-CN"/>
        </w:rPr>
        <w:t>does not</w:t>
      </w:r>
      <w:r w:rsidR="00290EBB">
        <w:rPr>
          <w:rFonts w:ascii="Arial" w:eastAsia="宋体" w:hAnsi="Arial" w:cs="Arial" w:hint="eastAsia"/>
          <w:lang w:val="en-US" w:eastAsia="zh-CN"/>
        </w:rPr>
        <w:t xml:space="preserve"> </w:t>
      </w:r>
      <w:r w:rsidR="008D64E2">
        <w:rPr>
          <w:rFonts w:ascii="Arial" w:eastAsia="宋体" w:hAnsi="Arial" w:cs="Arial" w:hint="eastAsia"/>
          <w:lang w:val="en-US" w:eastAsia="zh-CN"/>
        </w:rPr>
        <w:t>know</w:t>
      </w:r>
      <w:r w:rsidR="00290EBB">
        <w:rPr>
          <w:rFonts w:ascii="Arial" w:eastAsia="宋体" w:hAnsi="Arial" w:cs="Arial" w:hint="eastAsia"/>
          <w:lang w:val="en-US" w:eastAsia="zh-CN"/>
        </w:rPr>
        <w:t xml:space="preserve"> </w:t>
      </w:r>
      <w:r w:rsidR="008D64E2">
        <w:rPr>
          <w:rFonts w:ascii="Arial" w:eastAsia="宋体" w:hAnsi="Arial" w:cs="Arial" w:hint="eastAsia"/>
          <w:lang w:val="en-US" w:eastAsia="zh-CN"/>
        </w:rPr>
        <w:t xml:space="preserve">to </w:t>
      </w:r>
      <w:r w:rsidR="00290EBB">
        <w:rPr>
          <w:rFonts w:ascii="Arial" w:eastAsia="宋体" w:hAnsi="Arial" w:cs="Arial" w:hint="eastAsia"/>
          <w:lang w:val="en-US" w:eastAsia="zh-CN"/>
        </w:rPr>
        <w:t xml:space="preserve">which </w:t>
      </w:r>
      <w:proofErr w:type="spellStart"/>
      <w:r w:rsidR="00290EBB">
        <w:rPr>
          <w:rFonts w:ascii="Arial" w:eastAsia="宋体" w:hAnsi="Arial" w:cs="Arial" w:hint="eastAsia"/>
          <w:lang w:val="en-US" w:eastAsia="zh-CN"/>
        </w:rPr>
        <w:t>SCell</w:t>
      </w:r>
      <w:proofErr w:type="spellEnd"/>
      <w:r w:rsidR="00290EBB">
        <w:rPr>
          <w:rFonts w:ascii="Arial" w:eastAsia="宋体" w:hAnsi="Arial" w:cs="Arial" w:hint="eastAsia"/>
          <w:lang w:val="en-US" w:eastAsia="zh-CN"/>
        </w:rPr>
        <w:t xml:space="preserve">(s) </w:t>
      </w:r>
      <w:r w:rsidR="001F710F">
        <w:rPr>
          <w:rFonts w:ascii="Arial" w:eastAsia="宋体" w:hAnsi="Arial" w:cs="Arial" w:hint="eastAsia"/>
          <w:lang w:val="en-US" w:eastAsia="zh-CN"/>
        </w:rPr>
        <w:t xml:space="preserve">the </w:t>
      </w:r>
      <w:r w:rsidR="00290EBB">
        <w:rPr>
          <w:rFonts w:ascii="Arial" w:eastAsia="宋体" w:hAnsi="Arial" w:cs="Arial" w:hint="eastAsia"/>
          <w:lang w:val="en-US" w:eastAsia="zh-CN"/>
        </w:rPr>
        <w:t>DU</w:t>
      </w:r>
      <w:r w:rsidR="001F710F">
        <w:rPr>
          <w:rFonts w:ascii="Arial" w:eastAsia="宋体" w:hAnsi="Arial" w:cs="Arial" w:hint="eastAsia"/>
          <w:lang w:val="en-US" w:eastAsia="zh-CN"/>
        </w:rPr>
        <w:t xml:space="preserve"> needs to send TCI activation</w:t>
      </w:r>
      <w:r>
        <w:rPr>
          <w:rFonts w:ascii="Arial" w:eastAsia="宋体" w:hAnsi="Arial" w:cs="Arial" w:hint="eastAsia"/>
          <w:lang w:val="en-US" w:eastAsia="zh-CN"/>
        </w:rPr>
        <w:t xml:space="preserve">, as the L3 report trigger by </w:t>
      </w:r>
      <w:proofErr w:type="spellStart"/>
      <w:r>
        <w:rPr>
          <w:rFonts w:ascii="Arial" w:eastAsia="宋体" w:hAnsi="Arial" w:cs="Arial" w:hint="eastAsia"/>
          <w:lang w:val="en-US" w:eastAsia="zh-CN"/>
        </w:rPr>
        <w:t>SCell</w:t>
      </w:r>
      <w:proofErr w:type="spellEnd"/>
      <w:r>
        <w:rPr>
          <w:rFonts w:ascii="Arial" w:eastAsia="宋体" w:hAnsi="Arial" w:cs="Arial" w:hint="eastAsia"/>
          <w:lang w:val="en-US" w:eastAsia="zh-CN"/>
        </w:rPr>
        <w:t xml:space="preserve"> activation command MAC CE contains the results for </w:t>
      </w:r>
      <w:proofErr w:type="gramStart"/>
      <w:r>
        <w:rPr>
          <w:rFonts w:ascii="Arial" w:eastAsia="宋体" w:hAnsi="Arial" w:cs="Arial" w:hint="eastAsia"/>
          <w:lang w:val="en-US" w:eastAsia="zh-CN"/>
        </w:rPr>
        <w:t>all the</w:t>
      </w:r>
      <w:proofErr w:type="gramEnd"/>
      <w:r>
        <w:rPr>
          <w:rFonts w:ascii="Arial" w:eastAsia="宋体" w:hAnsi="Arial" w:cs="Arial" w:hint="eastAsia"/>
          <w:lang w:val="en-US" w:eastAsia="zh-CN"/>
        </w:rPr>
        <w:t xml:space="preserve"> UE</w:t>
      </w:r>
      <w:r>
        <w:rPr>
          <w:rFonts w:ascii="Arial" w:eastAsia="宋体" w:hAnsi="Arial" w:cs="Arial"/>
          <w:lang w:val="en-US" w:eastAsia="zh-CN"/>
        </w:rPr>
        <w:t>’</w:t>
      </w:r>
      <w:r>
        <w:rPr>
          <w:rFonts w:ascii="Arial" w:eastAsia="宋体" w:hAnsi="Arial" w:cs="Arial" w:hint="eastAsia"/>
          <w:lang w:val="en-US" w:eastAsia="zh-CN"/>
        </w:rPr>
        <w:t xml:space="preserve">s </w:t>
      </w:r>
      <w:r w:rsidR="001F710F">
        <w:rPr>
          <w:rFonts w:ascii="Arial" w:eastAsia="宋体" w:hAnsi="Arial" w:cs="Arial" w:hint="eastAsia"/>
          <w:lang w:val="en-US" w:eastAsia="zh-CN"/>
        </w:rPr>
        <w:t>serving cells</w:t>
      </w:r>
      <w:r w:rsidR="00290EBB">
        <w:rPr>
          <w:rFonts w:ascii="Arial" w:eastAsia="宋体" w:hAnsi="Arial" w:cs="Arial" w:hint="eastAsia"/>
          <w:lang w:val="en-US" w:eastAsia="zh-CN"/>
        </w:rPr>
        <w:t xml:space="preserve">. </w:t>
      </w:r>
      <w:r w:rsidR="008D64E2">
        <w:rPr>
          <w:rFonts w:ascii="Arial" w:eastAsia="宋体" w:hAnsi="Arial" w:cs="Arial" w:hint="eastAsia"/>
          <w:lang w:val="en-US" w:eastAsia="zh-CN"/>
        </w:rPr>
        <w:t>So,</w:t>
      </w:r>
      <w:r w:rsidR="00290EBB">
        <w:rPr>
          <w:rFonts w:ascii="Arial" w:eastAsia="宋体" w:hAnsi="Arial" w:cs="Arial" w:hint="eastAsia"/>
          <w:lang w:val="en-US" w:eastAsia="zh-CN"/>
        </w:rPr>
        <w:t xml:space="preserve"> CU has to do </w:t>
      </w:r>
      <w:r w:rsidR="008D64E2">
        <w:rPr>
          <w:rFonts w:ascii="Arial" w:eastAsia="宋体" w:hAnsi="Arial" w:cs="Arial" w:hint="eastAsia"/>
          <w:lang w:val="en-US" w:eastAsia="zh-CN"/>
        </w:rPr>
        <w:t xml:space="preserve">the </w:t>
      </w:r>
      <w:r w:rsidR="00290EBB">
        <w:rPr>
          <w:rFonts w:ascii="Arial" w:eastAsia="宋体" w:hAnsi="Arial" w:cs="Arial" w:hint="eastAsia"/>
          <w:lang w:val="en-US" w:eastAsia="zh-CN"/>
        </w:rPr>
        <w:t xml:space="preserve">beam selection to all </w:t>
      </w:r>
      <w:proofErr w:type="spellStart"/>
      <w:r w:rsidR="00290EBB">
        <w:rPr>
          <w:rFonts w:ascii="Arial" w:eastAsia="宋体" w:hAnsi="Arial" w:cs="Arial" w:hint="eastAsia"/>
          <w:lang w:val="en-US" w:eastAsia="zh-CN"/>
        </w:rPr>
        <w:t>SCell</w:t>
      </w:r>
      <w:r>
        <w:rPr>
          <w:rFonts w:ascii="Arial" w:eastAsia="宋体" w:hAnsi="Arial" w:cs="Arial" w:hint="eastAsia"/>
          <w:lang w:val="en-US" w:eastAsia="zh-CN"/>
        </w:rPr>
        <w:t>s</w:t>
      </w:r>
      <w:proofErr w:type="spellEnd"/>
      <w:r>
        <w:rPr>
          <w:rFonts w:ascii="Arial" w:eastAsia="宋体" w:hAnsi="Arial" w:cs="Arial" w:hint="eastAsia"/>
          <w:lang w:val="en-US" w:eastAsia="zh-CN"/>
        </w:rPr>
        <w:t xml:space="preserve"> and indicate to DU</w:t>
      </w:r>
      <w:r w:rsidR="00290EBB">
        <w:rPr>
          <w:rFonts w:ascii="Arial" w:eastAsia="宋体" w:hAnsi="Arial" w:cs="Arial" w:hint="eastAsia"/>
          <w:lang w:val="en-US" w:eastAsia="zh-CN"/>
        </w:rPr>
        <w:t>, which is not necessary.</w:t>
      </w:r>
    </w:p>
    <w:p w14:paraId="1B2793E5" w14:textId="63882813" w:rsidR="00682286" w:rsidRDefault="0098707B" w:rsidP="00A77DA6">
      <w:pPr>
        <w:pStyle w:val="af8"/>
        <w:numPr>
          <w:ilvl w:val="0"/>
          <w:numId w:val="29"/>
        </w:numPr>
        <w:spacing w:before="240" w:line="360" w:lineRule="auto"/>
        <w:ind w:left="709"/>
        <w:rPr>
          <w:rFonts w:ascii="Arial" w:eastAsia="宋体" w:hAnsi="Arial" w:cs="Arial"/>
          <w:lang w:val="en-US" w:eastAsia="zh-CN"/>
        </w:rPr>
      </w:pPr>
      <w:r>
        <w:rPr>
          <w:rFonts w:ascii="Arial" w:eastAsia="宋体" w:hAnsi="Arial" w:cs="Arial" w:hint="eastAsia"/>
          <w:lang w:val="en-US" w:eastAsia="zh-CN"/>
        </w:rPr>
        <w:t>A</w:t>
      </w:r>
      <w:r w:rsidR="00991ADD">
        <w:rPr>
          <w:rFonts w:ascii="Arial" w:eastAsia="宋体" w:hAnsi="Arial" w:cs="Arial" w:hint="eastAsia"/>
          <w:lang w:val="en-US" w:eastAsia="zh-CN"/>
        </w:rPr>
        <w:t xml:space="preserve">s </w:t>
      </w:r>
      <w:proofErr w:type="spellStart"/>
      <w:r w:rsidR="00991ADD">
        <w:rPr>
          <w:rFonts w:ascii="Arial" w:eastAsia="宋体" w:hAnsi="Arial" w:cs="Arial" w:hint="eastAsia"/>
          <w:lang w:val="en-US" w:eastAsia="zh-CN"/>
        </w:rPr>
        <w:t>gNB</w:t>
      </w:r>
      <w:proofErr w:type="spellEnd"/>
      <w:r w:rsidR="00991ADD">
        <w:rPr>
          <w:rFonts w:ascii="Arial" w:eastAsia="宋体" w:hAnsi="Arial" w:cs="Arial" w:hint="eastAsia"/>
          <w:lang w:val="en-US" w:eastAsia="zh-CN"/>
        </w:rPr>
        <w:t xml:space="preserve">-CU is not aware of the information </w:t>
      </w:r>
      <w:r w:rsidR="00151F7D">
        <w:rPr>
          <w:rFonts w:ascii="Arial" w:eastAsia="宋体" w:hAnsi="Arial" w:cs="Arial" w:hint="eastAsia"/>
          <w:lang w:val="en-US" w:eastAsia="zh-CN"/>
        </w:rPr>
        <w:t xml:space="preserve">of </w:t>
      </w:r>
      <w:r w:rsidR="00991ADD">
        <w:rPr>
          <w:rFonts w:ascii="Arial" w:eastAsia="宋体" w:hAnsi="Arial" w:cs="Arial" w:hint="eastAsia"/>
          <w:lang w:val="en-US" w:eastAsia="zh-CN"/>
        </w:rPr>
        <w:t xml:space="preserve">TCI configuration, it can only </w:t>
      </w:r>
      <w:r>
        <w:rPr>
          <w:rFonts w:ascii="Arial" w:eastAsia="宋体" w:hAnsi="Arial" w:cs="Arial" w:hint="eastAsia"/>
          <w:lang w:val="en-US" w:eastAsia="zh-CN"/>
        </w:rPr>
        <w:t>carry out SSB level beam selection.</w:t>
      </w:r>
      <w:r w:rsidR="001F1762">
        <w:rPr>
          <w:rFonts w:ascii="Arial" w:eastAsia="宋体" w:hAnsi="Arial" w:cs="Arial" w:hint="eastAsia"/>
          <w:lang w:val="en-US" w:eastAsia="zh-CN"/>
        </w:rPr>
        <w:t xml:space="preserve"> Thus, </w:t>
      </w:r>
      <w:proofErr w:type="spellStart"/>
      <w:r w:rsidR="001F1762">
        <w:rPr>
          <w:rFonts w:ascii="Arial" w:eastAsia="宋体" w:hAnsi="Arial" w:cs="Arial" w:hint="eastAsia"/>
          <w:lang w:val="en-US" w:eastAsia="zh-CN"/>
        </w:rPr>
        <w:t>gNB</w:t>
      </w:r>
      <w:proofErr w:type="spellEnd"/>
      <w:r w:rsidR="001F1762">
        <w:rPr>
          <w:rFonts w:ascii="Arial" w:eastAsia="宋体" w:hAnsi="Arial" w:cs="Arial" w:hint="eastAsia"/>
          <w:lang w:val="en-US" w:eastAsia="zh-CN"/>
        </w:rPr>
        <w:t xml:space="preserve">-DU shall probably send SSB level TCI </w:t>
      </w:r>
      <w:r w:rsidR="001F1762">
        <w:rPr>
          <w:rFonts w:ascii="Arial" w:eastAsia="宋体" w:hAnsi="Arial" w:cs="Arial"/>
          <w:lang w:val="en-US" w:eastAsia="zh-CN"/>
        </w:rPr>
        <w:t>activation</w:t>
      </w:r>
      <w:r w:rsidR="001F1762">
        <w:rPr>
          <w:rFonts w:ascii="Arial" w:eastAsia="宋体" w:hAnsi="Arial" w:cs="Arial" w:hint="eastAsia"/>
          <w:lang w:val="en-US" w:eastAsia="zh-CN"/>
        </w:rPr>
        <w:t xml:space="preserve"> command.</w:t>
      </w:r>
    </w:p>
    <w:p w14:paraId="321B4B88" w14:textId="665F4992" w:rsidR="00991ADD" w:rsidRPr="002021FE" w:rsidRDefault="00ED097F" w:rsidP="008B0E22">
      <w:pPr>
        <w:spacing w:before="240"/>
        <w:rPr>
          <w:rFonts w:ascii="Arial" w:eastAsia="宋体" w:hAnsi="Arial" w:cs="Arial"/>
          <w:b/>
          <w:bCs/>
          <w:lang w:val="en-US" w:eastAsia="zh-CN"/>
        </w:rPr>
      </w:pPr>
      <w:r w:rsidRPr="0019147F">
        <w:rPr>
          <w:rFonts w:ascii="Arial" w:eastAsia="宋体" w:hAnsi="Arial" w:cs="Arial"/>
          <w:b/>
          <w:bCs/>
          <w:lang w:val="en-US" w:eastAsia="zh-CN"/>
        </w:rPr>
        <w:t>Option 2</w:t>
      </w:r>
      <w:r w:rsidRPr="002021FE">
        <w:rPr>
          <w:rFonts w:ascii="Arial" w:eastAsia="宋体" w:hAnsi="Arial" w:cs="Arial"/>
          <w:b/>
          <w:bCs/>
          <w:lang w:val="en-US" w:eastAsia="zh-CN"/>
        </w:rPr>
        <w:t xml:space="preserve">: </w:t>
      </w:r>
      <w:r w:rsidR="00B565AE" w:rsidRPr="002021FE">
        <w:rPr>
          <w:rFonts w:ascii="Arial" w:eastAsia="宋体" w:hAnsi="Arial" w:cs="Arial" w:hint="eastAsia"/>
          <w:b/>
          <w:bCs/>
          <w:lang w:val="en-US" w:eastAsia="zh-CN"/>
        </w:rPr>
        <w:t>DU use L3 report to select the beam of TCI activation</w:t>
      </w:r>
    </w:p>
    <w:p w14:paraId="630ABE03" w14:textId="68D3C44F" w:rsidR="008B64D4" w:rsidRDefault="00456CDF" w:rsidP="008B0E22">
      <w:pPr>
        <w:pStyle w:val="af8"/>
        <w:spacing w:before="240" w:line="360" w:lineRule="auto"/>
        <w:ind w:left="360"/>
        <w:rPr>
          <w:rFonts w:ascii="Arial" w:eastAsiaTheme="minorEastAsia" w:hAnsi="Arial" w:cs="Arial"/>
          <w:lang w:eastAsia="zh-CN"/>
        </w:rPr>
      </w:pPr>
      <w:r>
        <w:rPr>
          <w:rFonts w:ascii="Arial" w:eastAsia="宋体" w:hAnsi="Arial" w:cs="Arial"/>
          <w:lang w:val="en-US" w:eastAsia="zh-CN"/>
        </w:rPr>
        <w:lastRenderedPageBreak/>
        <w:t xml:space="preserve">When </w:t>
      </w:r>
      <w:proofErr w:type="spellStart"/>
      <w:r w:rsidRPr="00ED097F">
        <w:rPr>
          <w:rFonts w:ascii="Arial" w:eastAsia="宋体" w:hAnsi="Arial" w:cs="Arial"/>
          <w:lang w:val="en-US" w:eastAsia="zh-CN"/>
        </w:rPr>
        <w:t>gNB</w:t>
      </w:r>
      <w:proofErr w:type="spellEnd"/>
      <w:r w:rsidRPr="00ED097F">
        <w:rPr>
          <w:rFonts w:ascii="Arial" w:eastAsia="宋体" w:hAnsi="Arial" w:cs="Arial"/>
          <w:lang w:val="en-US" w:eastAsia="zh-CN"/>
        </w:rPr>
        <w:t xml:space="preserve">-CU </w:t>
      </w:r>
      <w:r>
        <w:rPr>
          <w:rFonts w:ascii="Arial" w:eastAsia="宋体" w:hAnsi="Arial" w:cs="Arial"/>
          <w:lang w:val="en-US" w:eastAsia="zh-CN"/>
        </w:rPr>
        <w:t xml:space="preserve">receives L3 report </w:t>
      </w:r>
      <w:r w:rsidR="00B565AE">
        <w:rPr>
          <w:rFonts w:ascii="Arial" w:eastAsia="宋体" w:hAnsi="Arial" w:cs="Arial" w:hint="eastAsia"/>
          <w:lang w:val="en-US" w:eastAsia="zh-CN"/>
        </w:rPr>
        <w:t xml:space="preserve">with the type </w:t>
      </w:r>
      <w:r w:rsidR="00B565AE" w:rsidRPr="00C51EB0">
        <w:rPr>
          <w:rFonts w:ascii="Arial" w:hAnsi="Arial" w:cs="Arial"/>
          <w:i/>
          <w:iCs/>
          <w:color w:val="000000"/>
        </w:rPr>
        <w:t>reportOn</w:t>
      </w:r>
      <w:r w:rsidR="00772B07">
        <w:rPr>
          <w:rFonts w:ascii="Arial" w:hAnsi="Arial" w:cs="Arial"/>
          <w:i/>
          <w:iCs/>
          <w:color w:val="000000"/>
        </w:rPr>
        <w:t>Scell</w:t>
      </w:r>
      <w:r w:rsidR="00B565AE" w:rsidRPr="00C51EB0">
        <w:rPr>
          <w:rFonts w:ascii="Arial" w:hAnsi="Arial" w:cs="Arial"/>
          <w:i/>
          <w:iCs/>
          <w:color w:val="000000"/>
        </w:rPr>
        <w:t>Activation</w:t>
      </w:r>
      <w:r>
        <w:rPr>
          <w:rFonts w:ascii="Arial" w:eastAsia="宋体" w:hAnsi="Arial" w:cs="Arial"/>
          <w:lang w:val="en-US" w:eastAsia="zh-CN"/>
        </w:rPr>
        <w:t>, it</w:t>
      </w:r>
      <w:r w:rsidR="00ED097F" w:rsidRPr="00ED097F">
        <w:rPr>
          <w:rFonts w:ascii="Arial" w:eastAsia="宋体" w:hAnsi="Arial" w:cs="Arial"/>
          <w:lang w:val="en-US" w:eastAsia="zh-CN"/>
        </w:rPr>
        <w:t xml:space="preserve"> </w:t>
      </w:r>
      <w:r w:rsidR="00B565AE">
        <w:rPr>
          <w:rFonts w:ascii="Arial" w:eastAsia="宋体" w:hAnsi="Arial" w:cs="Arial" w:hint="eastAsia"/>
          <w:lang w:val="en-US" w:eastAsia="zh-CN"/>
        </w:rPr>
        <w:t xml:space="preserve">can </w:t>
      </w:r>
      <w:r w:rsidR="00772B07">
        <w:rPr>
          <w:rFonts w:ascii="Arial" w:eastAsia="宋体" w:hAnsi="Arial" w:cs="Arial"/>
          <w:lang w:val="en-US" w:eastAsia="zh-CN"/>
        </w:rPr>
        <w:t xml:space="preserve">simply </w:t>
      </w:r>
      <w:r w:rsidR="00B565AE">
        <w:rPr>
          <w:rFonts w:ascii="Arial" w:eastAsia="宋体" w:hAnsi="Arial" w:cs="Arial" w:hint="eastAsia"/>
          <w:lang w:val="en-US" w:eastAsia="zh-CN"/>
        </w:rPr>
        <w:t xml:space="preserve">deliver </w:t>
      </w:r>
      <w:r w:rsidR="00ED097F" w:rsidRPr="00ED097F">
        <w:rPr>
          <w:rFonts w:ascii="Arial" w:eastAsia="宋体" w:hAnsi="Arial" w:cs="Arial"/>
          <w:lang w:val="en-US" w:eastAsia="zh-CN"/>
        </w:rPr>
        <w:t xml:space="preserve">the L3 report to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-DU</w:t>
      </w:r>
      <w:r w:rsidR="00B565AE">
        <w:rPr>
          <w:rFonts w:ascii="Arial" w:eastAsia="宋体" w:hAnsi="Arial" w:cs="Arial" w:hint="eastAsia"/>
          <w:lang w:val="en-US" w:eastAsia="zh-CN"/>
        </w:rPr>
        <w:t>. Then</w:t>
      </w:r>
      <w:r>
        <w:rPr>
          <w:rFonts w:ascii="Arial" w:eastAsia="宋体" w:hAnsi="Arial" w:cs="Arial"/>
          <w:lang w:val="en-US" w:eastAsia="zh-CN"/>
        </w:rPr>
        <w:t xml:space="preserve"> </w:t>
      </w:r>
      <w:proofErr w:type="spellStart"/>
      <w:r w:rsidR="00ED097F" w:rsidRPr="00ED097F">
        <w:rPr>
          <w:rFonts w:ascii="Arial" w:eastAsia="宋体" w:hAnsi="Arial" w:cs="Arial"/>
          <w:lang w:val="en-US" w:eastAsia="zh-CN"/>
        </w:rPr>
        <w:t>gNB</w:t>
      </w:r>
      <w:proofErr w:type="spellEnd"/>
      <w:r w:rsidR="00ED097F" w:rsidRPr="00ED097F">
        <w:rPr>
          <w:rFonts w:ascii="Arial" w:eastAsia="宋体" w:hAnsi="Arial" w:cs="Arial"/>
          <w:lang w:val="en-US" w:eastAsia="zh-CN"/>
        </w:rPr>
        <w:t>-DU determine</w:t>
      </w:r>
      <w:r w:rsidR="00B565AE">
        <w:rPr>
          <w:rFonts w:ascii="Arial" w:eastAsia="宋体" w:hAnsi="Arial" w:cs="Arial" w:hint="eastAsia"/>
          <w:lang w:val="en-US" w:eastAsia="zh-CN"/>
        </w:rPr>
        <w:t>s</w:t>
      </w:r>
      <w:r w:rsidR="00ED097F" w:rsidRPr="00ED097F">
        <w:rPr>
          <w:rFonts w:ascii="Arial" w:eastAsia="宋体" w:hAnsi="Arial" w:cs="Arial"/>
          <w:lang w:val="en-US" w:eastAsia="zh-CN"/>
        </w:rPr>
        <w:t xml:space="preserve"> the </w:t>
      </w:r>
      <w:r w:rsidR="00EE6478">
        <w:rPr>
          <w:rFonts w:ascii="Arial" w:eastAsia="宋体" w:hAnsi="Arial" w:cs="Arial"/>
          <w:lang w:val="en-US" w:eastAsia="zh-CN"/>
        </w:rPr>
        <w:t xml:space="preserve">beam </w:t>
      </w:r>
      <w:r w:rsidR="00B565AE">
        <w:rPr>
          <w:rFonts w:ascii="Arial" w:eastAsia="宋体" w:hAnsi="Arial" w:cs="Arial" w:hint="eastAsia"/>
          <w:lang w:val="en-US" w:eastAsia="zh-CN"/>
        </w:rPr>
        <w:t>of</w:t>
      </w:r>
      <w:r w:rsidR="00EE6478">
        <w:rPr>
          <w:rFonts w:ascii="Arial" w:eastAsia="宋体" w:hAnsi="Arial" w:cs="Arial"/>
          <w:lang w:val="en-US" w:eastAsia="zh-CN"/>
        </w:rPr>
        <w:t xml:space="preserve"> </w:t>
      </w:r>
      <w:proofErr w:type="spellStart"/>
      <w:r w:rsidR="00FC21F9">
        <w:rPr>
          <w:rFonts w:ascii="Arial" w:eastAsia="宋体" w:hAnsi="Arial" w:cs="Arial" w:hint="eastAsia"/>
          <w:lang w:val="en-US" w:eastAsia="zh-CN"/>
        </w:rPr>
        <w:t>SCell</w:t>
      </w:r>
      <w:proofErr w:type="spellEnd"/>
      <w:r w:rsidR="00FC21F9">
        <w:rPr>
          <w:rFonts w:ascii="Arial" w:eastAsia="宋体" w:hAnsi="Arial" w:cs="Arial" w:hint="eastAsia"/>
          <w:lang w:val="en-US" w:eastAsia="zh-CN"/>
        </w:rPr>
        <w:t xml:space="preserve"> </w:t>
      </w:r>
      <w:r w:rsidR="00B565AE">
        <w:rPr>
          <w:rFonts w:ascii="Arial" w:eastAsia="宋体" w:hAnsi="Arial" w:cs="Arial" w:hint="eastAsia"/>
          <w:lang w:val="en-US" w:eastAsia="zh-CN"/>
        </w:rPr>
        <w:t>based on the L3 report.</w:t>
      </w:r>
      <w:r w:rsidR="008B64D4">
        <w:rPr>
          <w:rFonts w:ascii="Arial" w:eastAsia="宋体" w:hAnsi="Arial" w:cs="Arial" w:hint="eastAsia"/>
          <w:lang w:val="en-US" w:eastAsia="zh-CN"/>
        </w:rPr>
        <w:t xml:space="preserve"> We understand option </w:t>
      </w:r>
      <w:r w:rsidR="002021FE">
        <w:rPr>
          <w:rFonts w:ascii="Arial" w:eastAsia="宋体" w:hAnsi="Arial" w:cs="Arial" w:hint="eastAsia"/>
          <w:lang w:val="en-US" w:eastAsia="zh-CN"/>
        </w:rPr>
        <w:t>2</w:t>
      </w:r>
      <w:r w:rsidR="008B64D4">
        <w:rPr>
          <w:rFonts w:ascii="Arial" w:eastAsia="宋体" w:hAnsi="Arial" w:cs="Arial" w:hint="eastAsia"/>
          <w:lang w:val="en-US" w:eastAsia="zh-CN"/>
        </w:rPr>
        <w:t xml:space="preserve"> has </w:t>
      </w:r>
      <w:r w:rsidR="002021FE">
        <w:rPr>
          <w:rFonts w:ascii="Arial" w:eastAsia="宋体" w:hAnsi="Arial" w:cs="Arial" w:hint="eastAsia"/>
          <w:lang w:val="en-US" w:eastAsia="zh-CN"/>
        </w:rPr>
        <w:t xml:space="preserve">these </w:t>
      </w:r>
      <w:r w:rsidR="002021FE" w:rsidRPr="002021FE">
        <w:rPr>
          <w:rFonts w:ascii="Arial" w:eastAsia="宋体" w:hAnsi="Arial" w:cs="Arial"/>
          <w:lang w:val="en-US" w:eastAsia="zh-CN"/>
        </w:rPr>
        <w:t>characteristic</w:t>
      </w:r>
      <w:r w:rsidR="008B64D4">
        <w:rPr>
          <w:rFonts w:ascii="Arial" w:eastAsia="宋体" w:hAnsi="Arial" w:cs="Arial" w:hint="eastAsia"/>
          <w:lang w:val="en-US" w:eastAsia="zh-CN"/>
        </w:rPr>
        <w:t>s:</w:t>
      </w:r>
    </w:p>
    <w:p w14:paraId="45A3DBFA" w14:textId="77777777" w:rsidR="008B0E22" w:rsidRPr="002021FE" w:rsidRDefault="008B64D4" w:rsidP="008B0E22">
      <w:pPr>
        <w:pStyle w:val="af8"/>
        <w:numPr>
          <w:ilvl w:val="0"/>
          <w:numId w:val="29"/>
        </w:numPr>
        <w:spacing w:before="240" w:line="360" w:lineRule="auto"/>
        <w:ind w:left="709"/>
        <w:rPr>
          <w:rFonts w:ascii="Arial" w:eastAsiaTheme="minorEastAsia" w:hAnsi="Arial" w:cs="Arial"/>
          <w:lang w:eastAsia="zh-CN"/>
        </w:rPr>
      </w:pPr>
      <w:r>
        <w:rPr>
          <w:rFonts w:ascii="Arial" w:eastAsiaTheme="minorEastAsia" w:hAnsi="Arial" w:cs="Arial" w:hint="eastAsia"/>
          <w:lang w:eastAsia="zh-CN"/>
        </w:rPr>
        <w:t xml:space="preserve">New </w:t>
      </w:r>
      <w:r>
        <w:rPr>
          <w:rFonts w:ascii="Arial" w:eastAsia="宋体" w:hAnsi="Arial" w:cs="Arial" w:hint="eastAsia"/>
          <w:lang w:val="en-US" w:eastAsia="zh-CN"/>
        </w:rPr>
        <w:t xml:space="preserve">F1AP </w:t>
      </w:r>
      <w:proofErr w:type="spellStart"/>
      <w:r>
        <w:rPr>
          <w:rFonts w:ascii="Arial" w:eastAsia="宋体" w:hAnsi="Arial" w:cs="Arial" w:hint="eastAsia"/>
          <w:lang w:val="en-US" w:eastAsia="zh-CN"/>
        </w:rPr>
        <w:t>signalling</w:t>
      </w:r>
      <w:proofErr w:type="spellEnd"/>
      <w:r>
        <w:rPr>
          <w:rFonts w:ascii="Arial" w:eastAsia="宋体" w:hAnsi="Arial" w:cs="Arial" w:hint="eastAsia"/>
          <w:lang w:val="en-US" w:eastAsia="zh-CN"/>
        </w:rPr>
        <w:t xml:space="preserve"> is needed for delivering the L3 report of </w:t>
      </w:r>
      <w:proofErr w:type="spellStart"/>
      <w:r>
        <w:rPr>
          <w:rFonts w:ascii="Arial" w:eastAsia="宋体" w:hAnsi="Arial" w:cs="Arial" w:hint="eastAsia"/>
          <w:lang w:val="en-US" w:eastAsia="zh-CN"/>
        </w:rPr>
        <w:t>SCell</w:t>
      </w:r>
      <w:proofErr w:type="spellEnd"/>
      <w:r>
        <w:rPr>
          <w:rFonts w:ascii="Arial" w:eastAsia="宋体" w:hAnsi="Arial" w:cs="Arial" w:hint="eastAsia"/>
          <w:lang w:val="en-US" w:eastAsia="zh-CN"/>
        </w:rPr>
        <w:t xml:space="preserve"> from </w:t>
      </w:r>
      <w:proofErr w:type="spellStart"/>
      <w:r>
        <w:rPr>
          <w:rFonts w:ascii="Arial" w:eastAsia="宋体" w:hAnsi="Arial" w:cs="Arial" w:hint="eastAsia"/>
          <w:lang w:val="en-US" w:eastAsia="zh-CN"/>
        </w:rPr>
        <w:t>gNB</w:t>
      </w:r>
      <w:proofErr w:type="spellEnd"/>
      <w:r>
        <w:rPr>
          <w:rFonts w:ascii="Arial" w:eastAsia="宋体" w:hAnsi="Arial" w:cs="Arial" w:hint="eastAsia"/>
          <w:lang w:val="en-US" w:eastAsia="zh-CN"/>
        </w:rPr>
        <w:t xml:space="preserve">-CU to </w:t>
      </w:r>
      <w:proofErr w:type="spellStart"/>
      <w:r>
        <w:rPr>
          <w:rFonts w:ascii="Arial" w:eastAsia="宋体" w:hAnsi="Arial" w:cs="Arial" w:hint="eastAsia"/>
          <w:lang w:val="en-US" w:eastAsia="zh-CN"/>
        </w:rPr>
        <w:t>gNB</w:t>
      </w:r>
      <w:proofErr w:type="spellEnd"/>
      <w:r>
        <w:rPr>
          <w:rFonts w:ascii="Arial" w:eastAsia="宋体" w:hAnsi="Arial" w:cs="Arial" w:hint="eastAsia"/>
          <w:lang w:val="en-US" w:eastAsia="zh-CN"/>
        </w:rPr>
        <w:t>-DU.</w:t>
      </w:r>
    </w:p>
    <w:p w14:paraId="5F5ADF98" w14:textId="38DB06E2" w:rsidR="008B64D4" w:rsidRPr="00A77DA6" w:rsidRDefault="008B64D4" w:rsidP="00A77DA6">
      <w:pPr>
        <w:pStyle w:val="af8"/>
        <w:numPr>
          <w:ilvl w:val="0"/>
          <w:numId w:val="29"/>
        </w:numPr>
        <w:spacing w:before="240" w:line="360" w:lineRule="auto"/>
        <w:ind w:left="709"/>
        <w:rPr>
          <w:rFonts w:ascii="Arial" w:eastAsiaTheme="minorEastAsia" w:hAnsi="Arial" w:cs="Arial"/>
          <w:lang w:eastAsia="zh-CN"/>
        </w:rPr>
      </w:pPr>
      <w:r w:rsidRPr="00A77DA6">
        <w:rPr>
          <w:rFonts w:ascii="Arial" w:eastAsiaTheme="minorEastAsia" w:hAnsi="Arial" w:cs="Arial" w:hint="eastAsia"/>
          <w:lang w:eastAsia="zh-CN"/>
        </w:rPr>
        <w:t>Based on RAN4</w:t>
      </w:r>
      <w:r w:rsidRPr="00A77DA6">
        <w:rPr>
          <w:rFonts w:ascii="Arial" w:eastAsiaTheme="minorEastAsia" w:hAnsi="Arial" w:cs="Arial"/>
          <w:lang w:eastAsia="zh-CN"/>
        </w:rPr>
        <w:t>’</w:t>
      </w:r>
      <w:r w:rsidRPr="00A77DA6">
        <w:rPr>
          <w:rFonts w:ascii="Arial" w:eastAsiaTheme="minorEastAsia" w:hAnsi="Arial" w:cs="Arial" w:hint="eastAsia"/>
          <w:lang w:eastAsia="zh-CN"/>
        </w:rPr>
        <w:t xml:space="preserve">s agreements, </w:t>
      </w:r>
      <w:r w:rsidR="00404DDD" w:rsidRPr="00A77DA6">
        <w:rPr>
          <w:rFonts w:ascii="Arial" w:eastAsia="宋体" w:hAnsi="Arial" w:cs="Arial" w:hint="eastAsia"/>
          <w:lang w:val="en-US" w:eastAsia="zh-CN"/>
        </w:rPr>
        <w:t>DU</w:t>
      </w:r>
      <w:r w:rsidRPr="00A77DA6">
        <w:rPr>
          <w:rFonts w:ascii="Arial" w:eastAsia="宋体" w:hAnsi="Arial" w:cs="Arial" w:hint="eastAsia"/>
          <w:lang w:val="en-US" w:eastAsia="zh-CN"/>
        </w:rPr>
        <w:t xml:space="preserve"> is assumed </w:t>
      </w:r>
      <w:r w:rsidR="00404DDD" w:rsidRPr="00A77DA6">
        <w:rPr>
          <w:rFonts w:ascii="Arial" w:eastAsia="宋体" w:hAnsi="Arial" w:cs="Arial" w:hint="eastAsia"/>
          <w:lang w:val="en-US" w:eastAsia="zh-CN"/>
        </w:rPr>
        <w:t xml:space="preserve">to send TCI activation command </w:t>
      </w:r>
      <w:r w:rsidRPr="00A77DA6">
        <w:rPr>
          <w:rFonts w:ascii="Arial" w:eastAsia="宋体" w:hAnsi="Arial" w:cs="Arial" w:hint="eastAsia"/>
          <w:lang w:val="en-US" w:eastAsia="zh-CN"/>
        </w:rPr>
        <w:t>based on:</w:t>
      </w:r>
    </w:p>
    <w:p w14:paraId="146E57C6" w14:textId="091C51F3" w:rsidR="008B64D4" w:rsidRDefault="001F1762" w:rsidP="008B64D4">
      <w:pPr>
        <w:pStyle w:val="af8"/>
        <w:numPr>
          <w:ilvl w:val="0"/>
          <w:numId w:val="30"/>
        </w:numPr>
        <w:spacing w:before="240" w:line="360" w:lineRule="auto"/>
        <w:rPr>
          <w:rFonts w:ascii="Arial" w:eastAsia="宋体" w:hAnsi="Arial" w:cs="Arial"/>
          <w:lang w:val="en-US" w:eastAsia="zh-CN"/>
        </w:rPr>
      </w:pPr>
      <w:r>
        <w:rPr>
          <w:rFonts w:ascii="Arial" w:eastAsia="宋体" w:hAnsi="Arial" w:cs="Arial" w:hint="eastAsia"/>
          <w:lang w:val="en-US" w:eastAsia="zh-CN"/>
        </w:rPr>
        <w:t>L3 report</w:t>
      </w:r>
      <w:r w:rsidR="008B64D4">
        <w:rPr>
          <w:rFonts w:ascii="Arial" w:eastAsia="宋体" w:hAnsi="Arial" w:cs="Arial" w:hint="eastAsia"/>
          <w:lang w:val="en-US" w:eastAsia="zh-CN"/>
        </w:rPr>
        <w:t xml:space="preserve">, if </w:t>
      </w:r>
      <w:r w:rsidR="008B64D4" w:rsidRPr="00151F7D">
        <w:rPr>
          <w:rFonts w:ascii="Arial" w:eastAsia="宋体" w:hAnsi="Arial" w:cs="Arial"/>
          <w:lang w:val="en-US" w:eastAsia="zh-CN"/>
        </w:rPr>
        <w:t xml:space="preserve">no L1-RSRP report is received </w:t>
      </w:r>
      <w:r w:rsidR="008B64D4">
        <w:rPr>
          <w:rFonts w:ascii="Arial" w:eastAsia="宋体" w:hAnsi="Arial" w:cs="Arial" w:hint="eastAsia"/>
          <w:lang w:val="en-US" w:eastAsia="zh-CN"/>
        </w:rPr>
        <w:t xml:space="preserve">by DU </w:t>
      </w:r>
      <w:r w:rsidR="008B64D4" w:rsidRPr="00151F7D">
        <w:rPr>
          <w:rFonts w:ascii="Arial" w:eastAsia="宋体" w:hAnsi="Arial" w:cs="Arial"/>
          <w:lang w:val="en-US" w:eastAsia="zh-CN"/>
        </w:rPr>
        <w:t>before transmitting the TCI activation command.</w:t>
      </w:r>
    </w:p>
    <w:p w14:paraId="1B7D7755" w14:textId="681F8A16" w:rsidR="00ED097F" w:rsidRDefault="001F1762" w:rsidP="008B64D4">
      <w:pPr>
        <w:pStyle w:val="af8"/>
        <w:numPr>
          <w:ilvl w:val="0"/>
          <w:numId w:val="30"/>
        </w:numPr>
        <w:spacing w:before="240" w:line="360" w:lineRule="auto"/>
        <w:rPr>
          <w:rFonts w:ascii="Arial" w:eastAsia="宋体" w:hAnsi="Arial" w:cs="Arial"/>
          <w:lang w:val="en-US" w:eastAsia="zh-CN"/>
        </w:rPr>
      </w:pPr>
      <w:r>
        <w:rPr>
          <w:rFonts w:ascii="Arial" w:eastAsia="宋体" w:hAnsi="Arial" w:cs="Arial" w:hint="eastAsia"/>
          <w:lang w:val="en-US" w:eastAsia="zh-CN"/>
        </w:rPr>
        <w:t>L3 report</w:t>
      </w:r>
      <w:r w:rsidR="008B64D4" w:rsidRPr="00A77DA6">
        <w:rPr>
          <w:rFonts w:ascii="Arial" w:eastAsia="宋体" w:hAnsi="Arial" w:cs="Arial"/>
          <w:lang w:val="en-US" w:eastAsia="zh-CN"/>
        </w:rPr>
        <w:t xml:space="preserve"> or L1-RSRP report</w:t>
      </w:r>
      <w:r>
        <w:rPr>
          <w:rFonts w:ascii="Arial" w:eastAsia="宋体" w:hAnsi="Arial" w:cs="Arial" w:hint="eastAsia"/>
          <w:lang w:val="en-US" w:eastAsia="zh-CN"/>
        </w:rPr>
        <w:t xml:space="preserve"> (up to DU</w:t>
      </w:r>
      <w:r w:rsidR="00772B07">
        <w:rPr>
          <w:rFonts w:ascii="Arial" w:eastAsia="宋体" w:hAnsi="Arial" w:cs="Arial"/>
          <w:lang w:val="en-US" w:eastAsia="zh-CN"/>
        </w:rPr>
        <w:t xml:space="preserve"> schedular implementation</w:t>
      </w:r>
      <w:r>
        <w:rPr>
          <w:rFonts w:ascii="Arial" w:eastAsia="宋体" w:hAnsi="Arial" w:cs="Arial" w:hint="eastAsia"/>
          <w:lang w:val="en-US" w:eastAsia="zh-CN"/>
        </w:rPr>
        <w:t>)</w:t>
      </w:r>
      <w:r w:rsidR="008B64D4" w:rsidRPr="00A77DA6">
        <w:rPr>
          <w:rFonts w:ascii="Arial" w:eastAsia="宋体" w:hAnsi="Arial" w:cs="Arial"/>
          <w:lang w:val="en-US" w:eastAsia="zh-CN"/>
        </w:rPr>
        <w:t xml:space="preserve">, if L1-RSRP report </w:t>
      </w:r>
      <w:r>
        <w:rPr>
          <w:rFonts w:ascii="Arial" w:eastAsia="宋体" w:hAnsi="Arial" w:cs="Arial" w:hint="eastAsia"/>
          <w:lang w:val="en-US" w:eastAsia="zh-CN"/>
        </w:rPr>
        <w:t>is also</w:t>
      </w:r>
      <w:r w:rsidR="008B64D4" w:rsidRPr="00A77DA6">
        <w:rPr>
          <w:rFonts w:ascii="Arial" w:eastAsia="宋体" w:hAnsi="Arial" w:cs="Arial"/>
          <w:lang w:val="en-US" w:eastAsia="zh-CN"/>
        </w:rPr>
        <w:t xml:space="preserve"> received </w:t>
      </w:r>
      <w:r>
        <w:rPr>
          <w:rFonts w:ascii="Arial" w:eastAsia="宋体" w:hAnsi="Arial" w:cs="Arial" w:hint="eastAsia"/>
          <w:lang w:val="en-US" w:eastAsia="zh-CN"/>
        </w:rPr>
        <w:t xml:space="preserve">by DU </w:t>
      </w:r>
      <w:r w:rsidR="008B64D4" w:rsidRPr="00A77DA6">
        <w:rPr>
          <w:rFonts w:ascii="Arial" w:eastAsia="宋体" w:hAnsi="Arial" w:cs="Arial"/>
          <w:lang w:val="en-US" w:eastAsia="zh-CN"/>
        </w:rPr>
        <w:t>before transmitting the TCI activation command.</w:t>
      </w:r>
    </w:p>
    <w:p w14:paraId="36D871A8" w14:textId="6921380D" w:rsidR="00AD28AE" w:rsidRPr="008D64E2" w:rsidRDefault="00A77DA6" w:rsidP="00A77DA6">
      <w:pPr>
        <w:pStyle w:val="af8"/>
        <w:numPr>
          <w:ilvl w:val="0"/>
          <w:numId w:val="29"/>
        </w:numPr>
        <w:spacing w:before="240" w:line="360" w:lineRule="auto"/>
        <w:ind w:left="709"/>
        <w:rPr>
          <w:rFonts w:ascii="Arial" w:eastAsia="宋体" w:hAnsi="Arial" w:cs="Arial"/>
          <w:lang w:val="en-US" w:eastAsia="zh-CN"/>
        </w:rPr>
      </w:pPr>
      <w:r>
        <w:rPr>
          <w:rFonts w:ascii="Arial" w:eastAsiaTheme="minorEastAsia" w:hAnsi="Arial" w:cs="Arial" w:hint="eastAsia"/>
          <w:lang w:eastAsia="zh-CN"/>
        </w:rPr>
        <w:t xml:space="preserve">The function for </w:t>
      </w:r>
      <w:r w:rsidRPr="0004357A">
        <w:rPr>
          <w:rFonts w:ascii="Arial" w:eastAsiaTheme="minorEastAsia" w:hAnsi="Arial" w:cs="Arial"/>
          <w:lang w:eastAsia="zh-CN"/>
        </w:rPr>
        <w:t xml:space="preserve">gNB-DU determining the beam </w:t>
      </w:r>
      <w:r w:rsidR="002021FE">
        <w:rPr>
          <w:rFonts w:ascii="Arial" w:eastAsiaTheme="minorEastAsia" w:hAnsi="Arial" w:cs="Arial" w:hint="eastAsia"/>
          <w:lang w:eastAsia="zh-CN"/>
        </w:rPr>
        <w:t xml:space="preserve">of serving cell </w:t>
      </w:r>
      <w:r w:rsidRPr="0004357A">
        <w:rPr>
          <w:rFonts w:ascii="Arial" w:eastAsiaTheme="minorEastAsia" w:hAnsi="Arial" w:cs="Arial"/>
          <w:lang w:eastAsia="zh-CN"/>
        </w:rPr>
        <w:t xml:space="preserve">based on L3 measurement report is already </w:t>
      </w:r>
      <w:r>
        <w:rPr>
          <w:rFonts w:ascii="Arial" w:eastAsiaTheme="minorEastAsia" w:hAnsi="Arial" w:cs="Arial" w:hint="eastAsia"/>
          <w:lang w:eastAsia="zh-CN"/>
        </w:rPr>
        <w:t>supported</w:t>
      </w:r>
      <w:r w:rsidRPr="0004357A">
        <w:rPr>
          <w:rFonts w:ascii="Arial" w:eastAsiaTheme="minorEastAsia" w:hAnsi="Arial" w:cs="Arial"/>
          <w:lang w:eastAsia="zh-CN"/>
        </w:rPr>
        <w:t xml:space="preserve"> </w:t>
      </w:r>
      <w:r>
        <w:rPr>
          <w:rFonts w:ascii="Arial" w:eastAsiaTheme="minorEastAsia" w:hAnsi="Arial" w:cs="Arial" w:hint="eastAsia"/>
          <w:lang w:eastAsia="zh-CN"/>
        </w:rPr>
        <w:t>in</w:t>
      </w:r>
      <w:r w:rsidRPr="0004357A">
        <w:rPr>
          <w:rFonts w:ascii="Arial" w:eastAsiaTheme="minorEastAsia" w:hAnsi="Arial" w:cs="Arial"/>
          <w:lang w:eastAsia="zh-CN"/>
        </w:rPr>
        <w:t xml:space="preserve"> Rel-18. </w:t>
      </w:r>
      <w:r w:rsidR="004307E4" w:rsidRPr="00A77DA6">
        <w:rPr>
          <w:rFonts w:ascii="Arial" w:eastAsiaTheme="minorEastAsia" w:hAnsi="Arial" w:cs="Arial"/>
          <w:lang w:eastAsia="zh-CN"/>
        </w:rPr>
        <w:t xml:space="preserve">In Rel-18 RACH-less HO, the </w:t>
      </w:r>
      <w:r w:rsidR="009E32FB" w:rsidRPr="00A77DA6">
        <w:rPr>
          <w:rFonts w:ascii="Arial" w:eastAsiaTheme="minorEastAsia" w:hAnsi="Arial" w:cs="Arial"/>
          <w:lang w:eastAsia="zh-CN"/>
        </w:rPr>
        <w:t xml:space="preserve">RRC </w:t>
      </w:r>
      <w:r w:rsidR="004307E4" w:rsidRPr="00A77DA6">
        <w:rPr>
          <w:rFonts w:ascii="Arial" w:eastAsiaTheme="minorEastAsia" w:hAnsi="Arial" w:cs="Arial"/>
          <w:lang w:eastAsia="zh-CN"/>
        </w:rPr>
        <w:t xml:space="preserve">handover command may contain a beam identifier for the </w:t>
      </w:r>
      <w:proofErr w:type="spellStart"/>
      <w:r w:rsidR="004307E4" w:rsidRPr="00A77DA6">
        <w:rPr>
          <w:rFonts w:ascii="Arial" w:eastAsiaTheme="minorEastAsia" w:hAnsi="Arial" w:cs="Arial"/>
          <w:lang w:eastAsia="zh-CN"/>
        </w:rPr>
        <w:t>the</w:t>
      </w:r>
      <w:proofErr w:type="spellEnd"/>
      <w:r w:rsidR="004307E4" w:rsidRPr="00A77DA6">
        <w:rPr>
          <w:rFonts w:ascii="Arial" w:eastAsiaTheme="minorEastAsia" w:hAnsi="Arial" w:cs="Arial"/>
          <w:lang w:eastAsia="zh-CN"/>
        </w:rPr>
        <w:t xml:space="preserve"> target cell. </w:t>
      </w:r>
      <w:r w:rsidR="005473BA">
        <w:rPr>
          <w:rFonts w:ascii="Arial" w:eastAsiaTheme="minorEastAsia" w:hAnsi="Arial" w:cs="Arial" w:hint="eastAsia"/>
          <w:lang w:eastAsia="zh-CN"/>
        </w:rPr>
        <w:t>T</w:t>
      </w:r>
      <w:r w:rsidR="004307E4" w:rsidRPr="00A77DA6">
        <w:rPr>
          <w:rFonts w:ascii="Arial" w:eastAsiaTheme="minorEastAsia" w:hAnsi="Arial" w:cs="Arial"/>
          <w:lang w:eastAsia="zh-CN"/>
        </w:rPr>
        <w:t xml:space="preserve">he beam </w:t>
      </w:r>
      <w:r w:rsidR="005473BA">
        <w:rPr>
          <w:rFonts w:ascii="Arial" w:eastAsiaTheme="minorEastAsia" w:hAnsi="Arial" w:cs="Arial" w:hint="eastAsia"/>
          <w:lang w:eastAsia="zh-CN"/>
        </w:rPr>
        <w:t>is</w:t>
      </w:r>
      <w:r w:rsidR="004307E4" w:rsidRPr="00A77DA6">
        <w:rPr>
          <w:rFonts w:ascii="Arial" w:eastAsiaTheme="minorEastAsia" w:hAnsi="Arial" w:cs="Arial"/>
          <w:lang w:eastAsia="zh-CN"/>
        </w:rPr>
        <w:t xml:space="preserve"> determined based on </w:t>
      </w:r>
      <w:r w:rsidR="00563F73" w:rsidRPr="00A77DA6">
        <w:rPr>
          <w:rFonts w:ascii="Arial" w:eastAsiaTheme="minorEastAsia" w:hAnsi="Arial" w:cs="Arial" w:hint="eastAsia"/>
          <w:lang w:eastAsia="zh-CN"/>
        </w:rPr>
        <w:t>L3</w:t>
      </w:r>
      <w:r w:rsidR="00563F73" w:rsidRPr="00A77DA6">
        <w:rPr>
          <w:rFonts w:ascii="Arial" w:eastAsiaTheme="minorEastAsia" w:hAnsi="Arial" w:cs="Arial"/>
          <w:lang w:eastAsia="zh-CN"/>
        </w:rPr>
        <w:t xml:space="preserve"> </w:t>
      </w:r>
      <w:r w:rsidR="004307E4" w:rsidRPr="00A77DA6">
        <w:rPr>
          <w:rFonts w:ascii="Arial" w:eastAsiaTheme="minorEastAsia" w:hAnsi="Arial" w:cs="Arial"/>
          <w:lang w:eastAsia="zh-CN"/>
        </w:rPr>
        <w:t xml:space="preserve">beam level measurement </w:t>
      </w:r>
      <w:r w:rsidR="002021FE">
        <w:rPr>
          <w:rFonts w:ascii="Arial" w:eastAsiaTheme="minorEastAsia" w:hAnsi="Arial" w:cs="Arial" w:hint="eastAsia"/>
          <w:lang w:eastAsia="zh-CN"/>
        </w:rPr>
        <w:t xml:space="preserve">results </w:t>
      </w:r>
      <w:r w:rsidR="005473BA">
        <w:rPr>
          <w:rFonts w:ascii="Arial" w:eastAsiaTheme="minorEastAsia" w:hAnsi="Arial" w:cs="Arial" w:hint="eastAsia"/>
          <w:lang w:eastAsia="zh-CN"/>
        </w:rPr>
        <w:t xml:space="preserve">for the target cell </w:t>
      </w:r>
      <w:r w:rsidR="004307E4" w:rsidRPr="00A77DA6">
        <w:rPr>
          <w:rFonts w:ascii="Arial" w:eastAsiaTheme="minorEastAsia" w:hAnsi="Arial" w:cs="Arial"/>
          <w:lang w:eastAsia="zh-CN"/>
        </w:rPr>
        <w:t>report</w:t>
      </w:r>
      <w:r w:rsidR="002021FE">
        <w:rPr>
          <w:rFonts w:ascii="Arial" w:eastAsiaTheme="minorEastAsia" w:hAnsi="Arial" w:cs="Arial" w:hint="eastAsia"/>
          <w:lang w:eastAsia="zh-CN"/>
        </w:rPr>
        <w:t>ed by UE</w:t>
      </w:r>
      <w:r w:rsidR="004307E4" w:rsidRPr="00A77DA6">
        <w:rPr>
          <w:rFonts w:ascii="Arial" w:eastAsiaTheme="minorEastAsia" w:hAnsi="Arial" w:cs="Arial"/>
          <w:lang w:eastAsia="zh-CN"/>
        </w:rPr>
        <w:t>.</w:t>
      </w:r>
      <w:r w:rsidR="00563F73" w:rsidRPr="00A77DA6">
        <w:rPr>
          <w:rFonts w:ascii="Arial" w:eastAsiaTheme="minorEastAsia" w:hAnsi="Arial" w:cs="Arial" w:hint="eastAsia"/>
          <w:lang w:eastAsia="zh-CN"/>
        </w:rPr>
        <w:t xml:space="preserve"> </w:t>
      </w:r>
      <w:r w:rsidR="00563F73" w:rsidRPr="00A77DA6">
        <w:rPr>
          <w:rFonts w:ascii="Arial" w:eastAsiaTheme="minorEastAsia" w:hAnsi="Arial" w:cs="Arial"/>
          <w:lang w:eastAsia="zh-CN"/>
        </w:rPr>
        <w:t xml:space="preserve">In split architecture, the RRC handover command is generated by gNB-DU and gNB-DU can </w:t>
      </w:r>
      <w:r w:rsidR="00563F73" w:rsidRPr="00A77DA6">
        <w:rPr>
          <w:rFonts w:ascii="Arial" w:eastAsiaTheme="minorEastAsia" w:hAnsi="Arial" w:cs="Arial" w:hint="eastAsia"/>
          <w:lang w:eastAsia="zh-CN"/>
        </w:rPr>
        <w:t>select the beam used in</w:t>
      </w:r>
      <w:r w:rsidR="002021FE">
        <w:rPr>
          <w:rFonts w:ascii="Arial" w:eastAsiaTheme="minorEastAsia" w:hAnsi="Arial" w:cs="Arial" w:hint="eastAsia"/>
          <w:lang w:eastAsia="zh-CN"/>
        </w:rPr>
        <w:t xml:space="preserve"> UE</w:t>
      </w:r>
      <w:r w:rsidR="002021FE">
        <w:rPr>
          <w:rFonts w:ascii="Arial" w:eastAsiaTheme="minorEastAsia" w:hAnsi="Arial" w:cs="Arial"/>
          <w:lang w:eastAsia="zh-CN"/>
        </w:rPr>
        <w:t>’</w:t>
      </w:r>
      <w:r w:rsidR="002021FE">
        <w:rPr>
          <w:rFonts w:ascii="Arial" w:eastAsiaTheme="minorEastAsia" w:hAnsi="Arial" w:cs="Arial" w:hint="eastAsia"/>
          <w:lang w:eastAsia="zh-CN"/>
        </w:rPr>
        <w:t>s</w:t>
      </w:r>
      <w:r w:rsidR="00563F73" w:rsidRPr="00A77DA6">
        <w:rPr>
          <w:rFonts w:ascii="Arial" w:eastAsiaTheme="minorEastAsia" w:hAnsi="Arial" w:cs="Arial" w:hint="eastAsia"/>
          <w:lang w:eastAsia="zh-CN"/>
        </w:rPr>
        <w:t xml:space="preserve"> target cell </w:t>
      </w:r>
      <w:r w:rsidR="002021FE">
        <w:rPr>
          <w:rFonts w:ascii="Arial" w:eastAsiaTheme="minorEastAsia" w:hAnsi="Arial" w:cs="Arial" w:hint="eastAsia"/>
          <w:lang w:eastAsia="zh-CN"/>
        </w:rPr>
        <w:t>based on</w:t>
      </w:r>
      <w:r w:rsidR="00563F73" w:rsidRPr="00A77DA6">
        <w:rPr>
          <w:rFonts w:ascii="Arial" w:eastAsiaTheme="minorEastAsia" w:hAnsi="Arial" w:cs="Arial"/>
          <w:lang w:eastAsia="zh-CN"/>
        </w:rPr>
        <w:t xml:space="preserve"> the L3 report transferred </w:t>
      </w:r>
      <w:r w:rsidR="00563F73" w:rsidRPr="00A77DA6">
        <w:rPr>
          <w:rFonts w:ascii="Arial" w:eastAsiaTheme="minorEastAsia" w:hAnsi="Arial" w:cs="Arial" w:hint="eastAsia"/>
          <w:lang w:eastAsia="zh-CN"/>
        </w:rPr>
        <w:t>from</w:t>
      </w:r>
      <w:r w:rsidR="00563F73" w:rsidRPr="00A77DA6">
        <w:rPr>
          <w:rFonts w:ascii="Arial" w:eastAsiaTheme="minorEastAsia" w:hAnsi="Arial" w:cs="Arial"/>
          <w:lang w:eastAsia="zh-CN"/>
        </w:rPr>
        <w:t xml:space="preserve"> CU to DU </w:t>
      </w:r>
      <w:r w:rsidR="00563F73" w:rsidRPr="00A77DA6">
        <w:rPr>
          <w:rFonts w:ascii="Arial" w:eastAsiaTheme="minorEastAsia" w:hAnsi="Arial" w:cs="Arial" w:hint="eastAsia"/>
          <w:lang w:eastAsia="zh-CN"/>
        </w:rPr>
        <w:t>via</w:t>
      </w:r>
      <w:r>
        <w:rPr>
          <w:rFonts w:ascii="Arial" w:eastAsiaTheme="minorEastAsia" w:hAnsi="Arial" w:cs="Arial" w:hint="eastAsia"/>
          <w:lang w:eastAsia="zh-CN"/>
        </w:rPr>
        <w:t xml:space="preserve"> the</w:t>
      </w:r>
      <w:r w:rsidR="00563F73" w:rsidRPr="00A77DA6">
        <w:rPr>
          <w:rFonts w:ascii="Arial" w:eastAsiaTheme="minorEastAsia" w:hAnsi="Arial" w:cs="Arial"/>
          <w:lang w:eastAsia="zh-CN"/>
        </w:rPr>
        <w:t xml:space="preserve"> </w:t>
      </w:r>
      <w:r w:rsidR="00563F73" w:rsidRPr="00A77DA6">
        <w:rPr>
          <w:rFonts w:ascii="Arial" w:eastAsiaTheme="minorEastAsia" w:hAnsi="Arial" w:cs="Arial"/>
          <w:i/>
          <w:iCs/>
          <w:lang w:eastAsia="zh-CN"/>
        </w:rPr>
        <w:t>Handover Preparation Information</w:t>
      </w:r>
      <w:r w:rsidR="00563F73" w:rsidRPr="00A77DA6">
        <w:rPr>
          <w:rFonts w:ascii="Arial" w:eastAsiaTheme="minorEastAsia" w:hAnsi="Arial" w:cs="Arial"/>
          <w:lang w:eastAsia="zh-CN"/>
        </w:rPr>
        <w:t xml:space="preserve"> IE.</w:t>
      </w:r>
      <w:r>
        <w:rPr>
          <w:rFonts w:ascii="Arial" w:eastAsiaTheme="minorEastAsia" w:hAnsi="Arial" w:cs="Arial" w:hint="eastAsia"/>
          <w:lang w:eastAsia="zh-CN"/>
        </w:rPr>
        <w:t xml:space="preserve"> At this point, option 2 is aligned with present DU functionality.</w:t>
      </w:r>
    </w:p>
    <w:p w14:paraId="6E80E298" w14:textId="55A13DEE" w:rsidR="008D64E2" w:rsidRPr="008D64E2" w:rsidRDefault="008D64E2" w:rsidP="008D64E2">
      <w:pPr>
        <w:pStyle w:val="af8"/>
        <w:numPr>
          <w:ilvl w:val="0"/>
          <w:numId w:val="29"/>
        </w:numPr>
        <w:spacing w:before="240" w:line="360" w:lineRule="auto"/>
        <w:ind w:left="709"/>
        <w:rPr>
          <w:rFonts w:ascii="Arial" w:eastAsia="宋体" w:hAnsi="Arial" w:cs="Arial"/>
          <w:lang w:val="en-US" w:eastAsia="zh-CN"/>
        </w:rPr>
      </w:pPr>
      <w:r>
        <w:rPr>
          <w:rFonts w:ascii="Arial" w:eastAsiaTheme="minorEastAsia" w:hAnsi="Arial" w:cs="Arial" w:hint="eastAsia"/>
          <w:lang w:eastAsia="zh-CN"/>
        </w:rPr>
        <w:t xml:space="preserve">The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-DU can carry out both SSB level and finer beam selection for TCI activation.</w:t>
      </w:r>
    </w:p>
    <w:p w14:paraId="203DE32F" w14:textId="1FD374F7" w:rsidR="003D5F23" w:rsidRPr="00AD28AE" w:rsidRDefault="00AD28AE" w:rsidP="00AD28AE">
      <w:pPr>
        <w:spacing w:before="240"/>
        <w:rPr>
          <w:rFonts w:ascii="Arial" w:eastAsiaTheme="minorEastAsia" w:hAnsi="Arial" w:cs="Arial"/>
          <w:i/>
          <w:iCs/>
          <w:lang w:eastAsia="zh-CN"/>
        </w:rPr>
      </w:pPr>
      <w:r>
        <w:rPr>
          <w:rFonts w:ascii="Arial" w:eastAsiaTheme="minorEastAsia" w:hAnsi="Arial" w:cs="Arial"/>
          <w:i/>
          <w:iCs/>
          <w:lang w:eastAsia="zh-CN"/>
        </w:rPr>
        <w:t xml:space="preserve">Definition of RACH-less HO command in </w:t>
      </w:r>
      <w:r w:rsidRPr="00AD28AE">
        <w:rPr>
          <w:rFonts w:ascii="Arial" w:eastAsiaTheme="minorEastAsia" w:hAnsi="Arial" w:cs="Arial"/>
          <w:i/>
          <w:iCs/>
          <w:lang w:eastAsia="zh-CN"/>
        </w:rPr>
        <w:t>TS 38.331</w:t>
      </w:r>
      <w:r w:rsidR="00CB6D09">
        <w:rPr>
          <w:rFonts w:ascii="Arial" w:eastAsiaTheme="minorEastAsia" w:hAnsi="Arial" w:cs="Arial"/>
          <w:i/>
          <w:iCs/>
          <w:lang w:eastAsia="zh-CN"/>
        </w:rPr>
        <w:fldChar w:fldCharType="begin"/>
      </w:r>
      <w:r w:rsidR="00CB6D09">
        <w:rPr>
          <w:rFonts w:ascii="Arial" w:eastAsiaTheme="minorEastAsia" w:hAnsi="Arial" w:cs="Arial"/>
          <w:i/>
          <w:iCs/>
          <w:lang w:eastAsia="zh-CN"/>
        </w:rPr>
        <w:instrText xml:space="preserve"> REF _Ref187249420 \r \h </w:instrText>
      </w:r>
      <w:r w:rsidR="00CB6D09">
        <w:rPr>
          <w:rFonts w:ascii="Arial" w:eastAsiaTheme="minorEastAsia" w:hAnsi="Arial" w:cs="Arial"/>
          <w:i/>
          <w:iCs/>
          <w:lang w:eastAsia="zh-CN"/>
        </w:rPr>
      </w:r>
      <w:r w:rsidR="00CB6D09">
        <w:rPr>
          <w:rFonts w:ascii="Arial" w:eastAsiaTheme="minorEastAsia" w:hAnsi="Arial" w:cs="Arial"/>
          <w:i/>
          <w:iCs/>
          <w:lang w:eastAsia="zh-CN"/>
        </w:rPr>
        <w:fldChar w:fldCharType="separate"/>
      </w:r>
      <w:r w:rsidR="00CB6D09">
        <w:rPr>
          <w:rFonts w:ascii="Arial" w:eastAsiaTheme="minorEastAsia" w:hAnsi="Arial" w:cs="Arial"/>
          <w:i/>
          <w:iCs/>
          <w:lang w:eastAsia="zh-CN"/>
        </w:rPr>
        <w:t>[4]</w:t>
      </w:r>
      <w:r w:rsidR="00CB6D09">
        <w:rPr>
          <w:rFonts w:ascii="Arial" w:eastAsiaTheme="minorEastAsia" w:hAnsi="Arial" w:cs="Arial"/>
          <w:i/>
          <w:iCs/>
          <w:lang w:eastAsia="zh-CN"/>
        </w:rPr>
        <w:fldChar w:fldCharType="end"/>
      </w:r>
      <w:r w:rsidRPr="00AD28AE">
        <w:rPr>
          <w:rFonts w:ascii="Arial" w:eastAsiaTheme="minorEastAsia" w:hAnsi="Arial" w:cs="Arial"/>
          <w:i/>
          <w:iCs/>
          <w:lang w:eastAsia="zh-CN"/>
        </w:rPr>
        <w:t>:</w:t>
      </w:r>
    </w:p>
    <w:p w14:paraId="1C4979D5" w14:textId="01E0961E"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heme="minorEastAsia" w:hAnsi="Courier New"/>
          <w:noProof/>
          <w:sz w:val="16"/>
          <w:lang w:eastAsia="zh-CN"/>
        </w:rPr>
      </w:pPr>
    </w:p>
    <w:p w14:paraId="743EE2C3" w14:textId="72EC4D75"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9E32FB">
        <w:rPr>
          <w:rFonts w:ascii="Courier New" w:hAnsi="Courier New"/>
          <w:noProof/>
          <w:sz w:val="16"/>
          <w:lang w:eastAsia="zh-CN"/>
        </w:rPr>
        <w:t xml:space="preserve">RACH-LessHO-r18 ::=                 </w:t>
      </w:r>
      <w:r w:rsidRPr="009E32FB">
        <w:rPr>
          <w:rFonts w:ascii="Courier New" w:hAnsi="Courier New"/>
          <w:noProof/>
          <w:color w:val="993366"/>
          <w:sz w:val="16"/>
          <w:lang w:eastAsia="zh-CN"/>
        </w:rPr>
        <w:t>SEQUENCE</w:t>
      </w:r>
      <w:r w:rsidRPr="009E32FB">
        <w:rPr>
          <w:rFonts w:ascii="Courier New" w:hAnsi="Courier New"/>
          <w:noProof/>
          <w:sz w:val="16"/>
          <w:lang w:eastAsia="zh-CN"/>
        </w:rPr>
        <w:t xml:space="preserve"> {</w:t>
      </w:r>
    </w:p>
    <w:p w14:paraId="2B8E4C26" w14:textId="44F20F1D"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color w:val="808080"/>
          <w:sz w:val="16"/>
          <w:lang w:eastAsia="zh-CN"/>
        </w:rPr>
      </w:pPr>
      <w:r w:rsidRPr="009E32FB">
        <w:rPr>
          <w:rFonts w:ascii="Courier New" w:hAnsi="Courier New"/>
          <w:noProof/>
          <w:sz w:val="16"/>
          <w:lang w:eastAsia="zh-CN"/>
        </w:rPr>
        <w:t xml:space="preserve">    targetNTA-r18                       </w:t>
      </w:r>
      <w:r w:rsidRPr="009E32FB">
        <w:rPr>
          <w:rFonts w:ascii="Courier New" w:hAnsi="Courier New"/>
          <w:noProof/>
          <w:color w:val="993366"/>
          <w:sz w:val="16"/>
          <w:lang w:eastAsia="zh-CN"/>
        </w:rPr>
        <w:t>ENUMERATED</w:t>
      </w:r>
      <w:r w:rsidRPr="009E32FB">
        <w:rPr>
          <w:rFonts w:ascii="Courier New" w:hAnsi="Courier New"/>
          <w:noProof/>
          <w:sz w:val="16"/>
          <w:lang w:eastAsia="zh-CN"/>
        </w:rPr>
        <w:t xml:space="preserve"> {zero, source}                                   </w:t>
      </w:r>
      <w:r w:rsidRPr="009E32FB">
        <w:rPr>
          <w:rFonts w:ascii="Courier New" w:hAnsi="Courier New"/>
          <w:noProof/>
          <w:color w:val="993366"/>
          <w:sz w:val="16"/>
          <w:lang w:eastAsia="zh-CN"/>
        </w:rPr>
        <w:t>OPTIONAL</w:t>
      </w:r>
      <w:r w:rsidRPr="009E32FB">
        <w:rPr>
          <w:rFonts w:ascii="Courier New" w:hAnsi="Courier New"/>
          <w:noProof/>
          <w:sz w:val="16"/>
          <w:lang w:eastAsia="zh-CN"/>
        </w:rPr>
        <w:t xml:space="preserve">,   </w:t>
      </w:r>
      <w:r w:rsidRPr="009E32FB">
        <w:rPr>
          <w:rFonts w:ascii="Courier New" w:hAnsi="Courier New"/>
          <w:noProof/>
          <w:color w:val="808080"/>
          <w:sz w:val="16"/>
          <w:lang w:eastAsia="zh-CN"/>
        </w:rPr>
        <w:t>-- Need N</w:t>
      </w:r>
    </w:p>
    <w:p w14:paraId="0D0C2AA5" w14:textId="5AED7DCB" w:rsidR="009E32FB" w:rsidRPr="00CB6D09"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highlight w:val="yellow"/>
          <w:lang w:eastAsia="zh-CN"/>
        </w:rPr>
      </w:pPr>
      <w:r w:rsidRPr="009E32FB">
        <w:rPr>
          <w:rFonts w:ascii="Courier New" w:hAnsi="Courier New"/>
          <w:noProof/>
          <w:sz w:val="16"/>
          <w:lang w:eastAsia="zh-CN"/>
        </w:rPr>
        <w:t xml:space="preserve">    </w:t>
      </w:r>
      <w:r w:rsidRPr="00CB6D09">
        <w:rPr>
          <w:rFonts w:ascii="Courier New" w:hAnsi="Courier New"/>
          <w:noProof/>
          <w:sz w:val="16"/>
          <w:highlight w:val="yellow"/>
          <w:lang w:eastAsia="zh-CN"/>
        </w:rPr>
        <w:t xml:space="preserve">beamIndication-r18                  </w:t>
      </w:r>
      <w:r w:rsidRPr="00CB6D09">
        <w:rPr>
          <w:rFonts w:ascii="Courier New" w:hAnsi="Courier New"/>
          <w:noProof/>
          <w:color w:val="993366"/>
          <w:sz w:val="16"/>
          <w:highlight w:val="yellow"/>
          <w:lang w:eastAsia="zh-CN"/>
        </w:rPr>
        <w:t>CHOICE</w:t>
      </w:r>
      <w:r w:rsidRPr="00CB6D09">
        <w:rPr>
          <w:rFonts w:ascii="Courier New" w:hAnsi="Courier New"/>
          <w:noProof/>
          <w:sz w:val="16"/>
          <w:highlight w:val="yellow"/>
          <w:lang w:eastAsia="zh-CN"/>
        </w:rPr>
        <w:t xml:space="preserve"> {</w:t>
      </w:r>
    </w:p>
    <w:p w14:paraId="26CCB171" w14:textId="63499D1E" w:rsidR="009E32FB" w:rsidRPr="00CB6D09"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等线" w:hAnsi="Courier New"/>
          <w:noProof/>
          <w:sz w:val="16"/>
          <w:highlight w:val="yellow"/>
          <w:lang w:eastAsia="zh-CN"/>
        </w:rPr>
      </w:pPr>
      <w:r w:rsidRPr="00CB6D09">
        <w:rPr>
          <w:rFonts w:ascii="Courier New" w:hAnsi="Courier New"/>
          <w:noProof/>
          <w:sz w:val="16"/>
          <w:highlight w:val="yellow"/>
          <w:lang w:eastAsia="zh-CN"/>
        </w:rPr>
        <w:t xml:space="preserve">        tci-StateID-r18                     TCI-StateId,</w:t>
      </w:r>
    </w:p>
    <w:p w14:paraId="15C00A0E" w14:textId="78D30C6F"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sz w:val="16"/>
          <w:lang w:eastAsia="zh-CN"/>
        </w:rPr>
      </w:pPr>
      <w:r w:rsidRPr="00CB6D09">
        <w:rPr>
          <w:rFonts w:ascii="Courier New" w:hAnsi="Courier New"/>
          <w:noProof/>
          <w:sz w:val="16"/>
          <w:highlight w:val="yellow"/>
          <w:lang w:eastAsia="zh-CN"/>
        </w:rPr>
        <w:t xml:space="preserve">        ssb-Index-r18                       SSB-Index</w:t>
      </w:r>
    </w:p>
    <w:p w14:paraId="034E71F0" w14:textId="26118306"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hAnsi="Courier New"/>
          <w:noProof/>
          <w:color w:val="808080"/>
          <w:sz w:val="16"/>
          <w:lang w:eastAsia="zh-CN"/>
        </w:rPr>
      </w:pPr>
      <w:r w:rsidRPr="009E32FB">
        <w:rPr>
          <w:rFonts w:ascii="Courier New" w:hAnsi="Courier New"/>
          <w:noProof/>
          <w:sz w:val="16"/>
          <w:lang w:eastAsia="zh-CN"/>
        </w:rPr>
        <w:t xml:space="preserve">    }                                                                                               </w:t>
      </w:r>
      <w:r w:rsidRPr="009E32FB">
        <w:rPr>
          <w:rFonts w:ascii="Courier New" w:hAnsi="Courier New"/>
          <w:noProof/>
          <w:color w:val="993366"/>
          <w:sz w:val="16"/>
          <w:lang w:eastAsia="zh-CN"/>
        </w:rPr>
        <w:t>OPTIONAL</w:t>
      </w:r>
      <w:r w:rsidRPr="009E32FB">
        <w:rPr>
          <w:rFonts w:ascii="Courier New" w:hAnsi="Courier New"/>
          <w:noProof/>
          <w:sz w:val="16"/>
          <w:lang w:eastAsia="zh-CN"/>
        </w:rPr>
        <w:t xml:space="preserve">,   </w:t>
      </w:r>
      <w:r w:rsidRPr="009E32FB">
        <w:rPr>
          <w:rFonts w:ascii="Courier New" w:hAnsi="Courier New"/>
          <w:noProof/>
          <w:color w:val="808080"/>
          <w:sz w:val="16"/>
          <w:lang w:eastAsia="zh-CN"/>
        </w:rPr>
        <w:t>-- Need N</w:t>
      </w:r>
    </w:p>
    <w:p w14:paraId="7375B629" w14:textId="0681FDD2" w:rsidR="009E32FB" w:rsidRPr="009E32FB" w:rsidRDefault="009E32FB" w:rsidP="009E32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等线" w:hAnsi="Courier New"/>
          <w:noProof/>
          <w:sz w:val="16"/>
          <w:lang w:eastAsia="zh-CN"/>
        </w:rPr>
      </w:pPr>
      <w:r w:rsidRPr="009E32FB">
        <w:rPr>
          <w:rFonts w:ascii="Courier New" w:eastAsia="等线" w:hAnsi="Courier New"/>
          <w:noProof/>
          <w:sz w:val="16"/>
          <w:lang w:eastAsia="zh-CN"/>
        </w:rPr>
        <w:t xml:space="preserve">     ...</w:t>
      </w:r>
    </w:p>
    <w:p w14:paraId="46D37E1F" w14:textId="4B884E5F" w:rsidR="00FC21F9" w:rsidRDefault="000040EA" w:rsidP="000040EA">
      <w:pPr>
        <w:spacing w:before="240"/>
        <w:rPr>
          <w:rFonts w:ascii="Arial" w:eastAsiaTheme="minorEastAsia" w:hAnsi="Arial" w:cs="Arial"/>
          <w:lang w:eastAsia="zh-CN"/>
        </w:rPr>
      </w:pPr>
      <w:r w:rsidRPr="000040EA">
        <w:rPr>
          <w:rFonts w:ascii="Arial" w:eastAsiaTheme="minorEastAsia" w:hAnsi="Arial" w:cs="Arial"/>
          <w:lang w:eastAsia="zh-CN"/>
        </w:rPr>
        <w:t>Note that it is important to support this</w:t>
      </w:r>
      <w:r w:rsidR="00B36285">
        <w:rPr>
          <w:rFonts w:ascii="Arial" w:eastAsiaTheme="minorEastAsia" w:hAnsi="Arial" w:cs="Arial"/>
          <w:lang w:eastAsia="zh-CN"/>
        </w:rPr>
        <w:t xml:space="preserve"> fast</w:t>
      </w:r>
      <w:r w:rsidRPr="000040EA">
        <w:rPr>
          <w:rFonts w:ascii="Arial" w:eastAsiaTheme="minorEastAsia" w:hAnsi="Arial" w:cs="Arial"/>
          <w:lang w:eastAsia="zh-CN"/>
        </w:rPr>
        <w:t xml:space="preserve"> S</w:t>
      </w:r>
      <w:r w:rsidR="005473BA">
        <w:rPr>
          <w:rFonts w:ascii="Arial" w:eastAsiaTheme="minorEastAsia" w:hAnsi="Arial" w:cs="Arial" w:hint="eastAsia"/>
          <w:lang w:eastAsia="zh-CN"/>
        </w:rPr>
        <w:t>C</w:t>
      </w:r>
      <w:r w:rsidRPr="000040EA">
        <w:rPr>
          <w:rFonts w:ascii="Arial" w:eastAsiaTheme="minorEastAsia" w:hAnsi="Arial" w:cs="Arial"/>
          <w:lang w:eastAsia="zh-CN"/>
        </w:rPr>
        <w:t xml:space="preserve">ell </w:t>
      </w:r>
      <w:r w:rsidR="00B36285">
        <w:rPr>
          <w:rFonts w:ascii="Arial" w:eastAsiaTheme="minorEastAsia" w:hAnsi="Arial" w:cs="Arial"/>
          <w:lang w:eastAsia="zh-CN"/>
        </w:rPr>
        <w:t xml:space="preserve">activation </w:t>
      </w:r>
      <w:r w:rsidRPr="000040EA">
        <w:rPr>
          <w:rFonts w:ascii="Arial" w:eastAsiaTheme="minorEastAsia" w:hAnsi="Arial" w:cs="Arial"/>
          <w:lang w:eastAsia="zh-CN"/>
        </w:rPr>
        <w:t>enhancement</w:t>
      </w:r>
      <w:r>
        <w:rPr>
          <w:rFonts w:ascii="Arial" w:eastAsiaTheme="minorEastAsia" w:hAnsi="Arial" w:cs="Arial" w:hint="eastAsia"/>
          <w:lang w:eastAsia="zh-CN"/>
        </w:rPr>
        <w:t>,</w:t>
      </w:r>
      <w:r w:rsidRPr="000040EA">
        <w:rPr>
          <w:rFonts w:ascii="Arial" w:eastAsiaTheme="minorEastAsia" w:hAnsi="Arial" w:cs="Arial"/>
          <w:lang w:eastAsia="zh-CN"/>
        </w:rPr>
        <w:t xml:space="preserve"> </w:t>
      </w:r>
      <w:r>
        <w:rPr>
          <w:rFonts w:ascii="Arial" w:eastAsiaTheme="minorEastAsia" w:hAnsi="Arial" w:cs="Arial" w:hint="eastAsia"/>
          <w:lang w:eastAsia="zh-CN"/>
        </w:rPr>
        <w:t>o</w:t>
      </w:r>
      <w:r w:rsidRPr="000040EA">
        <w:rPr>
          <w:rFonts w:ascii="Arial" w:eastAsiaTheme="minorEastAsia" w:hAnsi="Arial" w:cs="Arial"/>
          <w:lang w:eastAsia="zh-CN"/>
        </w:rPr>
        <w:t xml:space="preserve">therwise enhancements to Unknown </w:t>
      </w:r>
      <w:proofErr w:type="spellStart"/>
      <w:r w:rsidRPr="000040EA">
        <w:rPr>
          <w:rFonts w:ascii="Arial" w:eastAsiaTheme="minorEastAsia" w:hAnsi="Arial" w:cs="Arial"/>
          <w:lang w:eastAsia="zh-CN"/>
        </w:rPr>
        <w:t>Scell</w:t>
      </w:r>
      <w:proofErr w:type="spellEnd"/>
      <w:r w:rsidRPr="000040EA">
        <w:rPr>
          <w:rFonts w:ascii="Arial" w:eastAsiaTheme="minorEastAsia" w:hAnsi="Arial" w:cs="Arial"/>
          <w:lang w:eastAsia="zh-CN"/>
        </w:rPr>
        <w:t xml:space="preserve"> activation</w:t>
      </w:r>
      <w:r w:rsidR="005473BA">
        <w:rPr>
          <w:rFonts w:ascii="Arial" w:eastAsiaTheme="minorEastAsia" w:hAnsi="Arial" w:cs="Arial" w:hint="eastAsia"/>
          <w:lang w:eastAsia="zh-CN"/>
        </w:rPr>
        <w:t xml:space="preserve"> (for both FR1 and FR2)</w:t>
      </w:r>
      <w:r w:rsidRPr="000040EA">
        <w:rPr>
          <w:rFonts w:ascii="Arial" w:eastAsiaTheme="minorEastAsia" w:hAnsi="Arial" w:cs="Arial"/>
          <w:lang w:eastAsia="zh-CN"/>
        </w:rPr>
        <w:t xml:space="preserve"> does not work in split </w:t>
      </w:r>
      <w:proofErr w:type="spellStart"/>
      <w:r w:rsidRPr="000040EA">
        <w:rPr>
          <w:rFonts w:ascii="Arial" w:eastAsiaTheme="minorEastAsia" w:hAnsi="Arial" w:cs="Arial"/>
          <w:lang w:eastAsia="zh-CN"/>
        </w:rPr>
        <w:t>gNB</w:t>
      </w:r>
      <w:proofErr w:type="spellEnd"/>
      <w:r w:rsidRPr="000040EA">
        <w:rPr>
          <w:rFonts w:ascii="Arial" w:eastAsiaTheme="minorEastAsia" w:hAnsi="Arial" w:cs="Arial"/>
          <w:lang w:eastAsia="zh-CN"/>
        </w:rPr>
        <w:t xml:space="preserve"> </w:t>
      </w:r>
      <w:r w:rsidR="008D64E2">
        <w:rPr>
          <w:rFonts w:ascii="Arial" w:eastAsiaTheme="minorEastAsia" w:hAnsi="Arial" w:cs="Arial" w:hint="eastAsia"/>
          <w:lang w:eastAsia="zh-CN"/>
        </w:rPr>
        <w:t>a</w:t>
      </w:r>
      <w:r w:rsidRPr="000040EA">
        <w:rPr>
          <w:rFonts w:ascii="Arial" w:eastAsiaTheme="minorEastAsia" w:hAnsi="Arial" w:cs="Arial"/>
          <w:lang w:eastAsia="zh-CN"/>
        </w:rPr>
        <w:t>rchitecture and RAN4/RAN2 work will become useless.</w:t>
      </w:r>
      <w:r>
        <w:rPr>
          <w:rFonts w:ascii="Arial" w:eastAsiaTheme="minorEastAsia" w:hAnsi="Arial" w:cs="Arial" w:hint="eastAsia"/>
          <w:lang w:eastAsia="zh-CN"/>
        </w:rPr>
        <w:t xml:space="preserve"> </w:t>
      </w:r>
      <w:r w:rsidRPr="000040EA">
        <w:rPr>
          <w:rFonts w:ascii="Arial" w:eastAsiaTheme="minorEastAsia" w:hAnsi="Arial" w:cs="Arial"/>
          <w:lang w:eastAsia="zh-CN"/>
        </w:rPr>
        <w:t>Without this enhancement, it will take few seconds to activate S</w:t>
      </w:r>
      <w:r>
        <w:rPr>
          <w:rFonts w:ascii="Arial" w:eastAsiaTheme="minorEastAsia" w:hAnsi="Arial" w:cs="Arial" w:hint="eastAsia"/>
          <w:lang w:eastAsia="zh-CN"/>
        </w:rPr>
        <w:t>C</w:t>
      </w:r>
      <w:r w:rsidRPr="000040EA">
        <w:rPr>
          <w:rFonts w:ascii="Arial" w:eastAsiaTheme="minorEastAsia" w:hAnsi="Arial" w:cs="Arial"/>
          <w:lang w:eastAsia="zh-CN"/>
        </w:rPr>
        <w:t xml:space="preserve">ell and start scheduling. </w:t>
      </w:r>
    </w:p>
    <w:p w14:paraId="7BE97B46" w14:textId="5825269D" w:rsidR="000040EA" w:rsidRDefault="008D64E2" w:rsidP="000040EA">
      <w:pPr>
        <w:spacing w:before="240"/>
        <w:rPr>
          <w:rFonts w:ascii="Arial" w:eastAsiaTheme="minorEastAsia" w:hAnsi="Arial" w:cs="Arial"/>
          <w:lang w:eastAsia="zh-CN"/>
        </w:rPr>
      </w:pPr>
      <w:r w:rsidRPr="00404DDD">
        <w:rPr>
          <w:rFonts w:ascii="Arial" w:eastAsiaTheme="minorEastAsia" w:hAnsi="Arial" w:cs="Arial" w:hint="eastAsia"/>
          <w:lang w:eastAsia="zh-CN"/>
        </w:rPr>
        <w:t xml:space="preserve">From above analysis, </w:t>
      </w:r>
      <w:r>
        <w:rPr>
          <w:rFonts w:ascii="Arial" w:eastAsiaTheme="minorEastAsia" w:hAnsi="Arial" w:cs="Arial" w:hint="eastAsia"/>
          <w:lang w:eastAsia="zh-CN"/>
        </w:rPr>
        <w:t>it can be observed that both options are workable, w</w:t>
      </w:r>
      <w:r w:rsidR="0001322A">
        <w:rPr>
          <w:rFonts w:ascii="Arial" w:eastAsiaTheme="minorEastAsia" w:hAnsi="Arial" w:cs="Arial" w:hint="eastAsia"/>
          <w:lang w:eastAsia="zh-CN"/>
        </w:rPr>
        <w:t xml:space="preserve">e suggest </w:t>
      </w:r>
      <w:r w:rsidR="0027560A">
        <w:rPr>
          <w:rFonts w:ascii="Arial" w:eastAsiaTheme="minorEastAsia" w:hAnsi="Arial" w:cs="Arial" w:hint="eastAsia"/>
          <w:lang w:eastAsia="zh-CN"/>
        </w:rPr>
        <w:t xml:space="preserve">RAN3 </w:t>
      </w:r>
      <w:r w:rsidR="00D104B5">
        <w:rPr>
          <w:rFonts w:ascii="Arial" w:eastAsiaTheme="minorEastAsia" w:hAnsi="Arial" w:cs="Arial" w:hint="eastAsia"/>
          <w:lang w:eastAsia="zh-CN"/>
        </w:rPr>
        <w:t>mak</w:t>
      </w:r>
      <w:r w:rsidR="0027560A">
        <w:rPr>
          <w:rFonts w:ascii="Arial" w:eastAsiaTheme="minorEastAsia" w:hAnsi="Arial" w:cs="Arial" w:hint="eastAsia"/>
          <w:lang w:eastAsia="zh-CN"/>
        </w:rPr>
        <w:t>ing</w:t>
      </w:r>
      <w:r w:rsidR="0001322A">
        <w:rPr>
          <w:rFonts w:ascii="Arial" w:eastAsiaTheme="minorEastAsia" w:hAnsi="Arial" w:cs="Arial" w:hint="eastAsia"/>
          <w:lang w:eastAsia="zh-CN"/>
        </w:rPr>
        <w:t xml:space="preserve"> the way forward to </w:t>
      </w:r>
      <w:r w:rsidR="004656B3">
        <w:rPr>
          <w:rFonts w:ascii="Arial" w:eastAsiaTheme="minorEastAsia" w:hAnsi="Arial" w:cs="Arial" w:hint="eastAsia"/>
          <w:lang w:eastAsia="zh-CN"/>
        </w:rPr>
        <w:t>specify new F1AP signalling for</w:t>
      </w:r>
      <w:r w:rsidR="0027560A">
        <w:rPr>
          <w:rFonts w:ascii="Arial" w:eastAsiaTheme="minorEastAsia" w:hAnsi="Arial" w:cs="Arial" w:hint="eastAsia"/>
          <w:lang w:eastAsia="zh-CN"/>
        </w:rPr>
        <w:t xml:space="preserve"> the </w:t>
      </w:r>
      <w:r w:rsidR="00AA6991">
        <w:rPr>
          <w:rFonts w:ascii="Arial" w:eastAsiaTheme="minorEastAsia" w:hAnsi="Arial" w:cs="Arial" w:hint="eastAsia"/>
          <w:lang w:eastAsia="zh-CN"/>
        </w:rPr>
        <w:t xml:space="preserve">L3 report based </w:t>
      </w:r>
      <w:r w:rsidR="0027560A">
        <w:rPr>
          <w:rFonts w:ascii="Arial" w:eastAsiaTheme="minorEastAsia" w:hAnsi="Arial" w:cs="Arial" w:hint="eastAsia"/>
          <w:lang w:eastAsia="zh-CN"/>
        </w:rPr>
        <w:t xml:space="preserve">SCell </w:t>
      </w:r>
      <w:r w:rsidR="00AA6991">
        <w:rPr>
          <w:rFonts w:ascii="Arial" w:eastAsiaTheme="minorEastAsia" w:hAnsi="Arial" w:cs="Arial" w:hint="eastAsia"/>
          <w:lang w:eastAsia="zh-CN"/>
        </w:rPr>
        <w:t>activation in split architecture</w:t>
      </w:r>
      <w:r>
        <w:rPr>
          <w:rFonts w:ascii="Arial" w:eastAsiaTheme="minorEastAsia" w:hAnsi="Arial" w:cs="Arial" w:hint="eastAsia"/>
          <w:lang w:eastAsia="zh-CN"/>
        </w:rPr>
        <w:t xml:space="preserve"> based on one of above options</w:t>
      </w:r>
      <w:r w:rsidR="00FC21F9">
        <w:rPr>
          <w:rFonts w:ascii="Arial" w:eastAsiaTheme="minorEastAsia" w:hAnsi="Arial" w:cs="Arial" w:hint="eastAsia"/>
          <w:lang w:eastAsia="zh-CN"/>
        </w:rPr>
        <w:t>.</w:t>
      </w:r>
    </w:p>
    <w:p w14:paraId="299CC463" w14:textId="18787DB1" w:rsidR="00851B60" w:rsidRPr="00A77DA6" w:rsidRDefault="0011450F" w:rsidP="00B36285">
      <w:pPr>
        <w:spacing w:before="240"/>
        <w:rPr>
          <w:rFonts w:ascii="Arial" w:eastAsiaTheme="minorEastAsia" w:hAnsi="Arial" w:cs="Arial"/>
          <w:b/>
          <w:bCs/>
          <w:lang w:eastAsia="zh-CN"/>
        </w:rPr>
      </w:pPr>
      <w:r w:rsidRPr="00A77DA6">
        <w:rPr>
          <w:rFonts w:ascii="Arial" w:eastAsiaTheme="minorEastAsia" w:hAnsi="Arial" w:cs="Arial" w:hint="eastAsia"/>
          <w:b/>
          <w:bCs/>
          <w:lang w:eastAsia="zh-CN"/>
        </w:rPr>
        <w:t>Proposal: RAN3</w:t>
      </w:r>
      <w:r w:rsidR="00B36285">
        <w:rPr>
          <w:rFonts w:ascii="Arial" w:eastAsiaTheme="minorEastAsia" w:hAnsi="Arial" w:cs="Arial"/>
          <w:b/>
          <w:bCs/>
          <w:lang w:eastAsia="zh-CN"/>
        </w:rPr>
        <w:t xml:space="preserve"> agrees to support </w:t>
      </w:r>
      <w:r w:rsidRPr="00A77DA6">
        <w:rPr>
          <w:rFonts w:ascii="Arial" w:eastAsiaTheme="minorEastAsia" w:hAnsi="Arial" w:cs="Arial" w:hint="eastAsia"/>
          <w:b/>
          <w:bCs/>
          <w:lang w:eastAsia="zh-CN"/>
        </w:rPr>
        <w:t xml:space="preserve">L3 report based SCell activation in split </w:t>
      </w:r>
      <w:r w:rsidR="00FC21F9">
        <w:rPr>
          <w:rFonts w:ascii="Arial" w:eastAsiaTheme="minorEastAsia" w:hAnsi="Arial" w:cs="Arial" w:hint="eastAsia"/>
          <w:b/>
          <w:bCs/>
          <w:lang w:eastAsia="zh-CN"/>
        </w:rPr>
        <w:t xml:space="preserve">gNB </w:t>
      </w:r>
      <w:r w:rsidRPr="00A77DA6">
        <w:rPr>
          <w:rFonts w:ascii="Arial" w:eastAsiaTheme="minorEastAsia" w:hAnsi="Arial" w:cs="Arial" w:hint="eastAsia"/>
          <w:b/>
          <w:bCs/>
          <w:lang w:eastAsia="zh-CN"/>
        </w:rPr>
        <w:t>architecture</w:t>
      </w:r>
      <w:r w:rsidR="00FA13B1">
        <w:rPr>
          <w:rFonts w:ascii="Arial" w:eastAsiaTheme="minorEastAsia" w:hAnsi="Arial" w:cs="Arial" w:hint="eastAsia"/>
          <w:b/>
          <w:bCs/>
          <w:lang w:eastAsia="zh-CN"/>
        </w:rPr>
        <w:t xml:space="preserve"> based on one of the following </w:t>
      </w:r>
      <w:r w:rsidR="008D64E2">
        <w:rPr>
          <w:rFonts w:ascii="Arial" w:eastAsiaTheme="minorEastAsia" w:hAnsi="Arial" w:cs="Arial" w:hint="eastAsia"/>
          <w:b/>
          <w:bCs/>
          <w:lang w:eastAsia="zh-CN"/>
        </w:rPr>
        <w:t>option</w:t>
      </w:r>
      <w:r w:rsidR="00FA13B1">
        <w:rPr>
          <w:rFonts w:ascii="Arial" w:eastAsiaTheme="minorEastAsia" w:hAnsi="Arial" w:cs="Arial" w:hint="eastAsia"/>
          <w:b/>
          <w:bCs/>
          <w:lang w:eastAsia="zh-CN"/>
        </w:rPr>
        <w:t>s</w:t>
      </w:r>
      <w:r w:rsidRPr="00A77DA6">
        <w:rPr>
          <w:rFonts w:ascii="Arial" w:eastAsiaTheme="minorEastAsia" w:hAnsi="Arial" w:cs="Arial" w:hint="eastAsia"/>
          <w:b/>
          <w:bCs/>
          <w:lang w:eastAsia="zh-CN"/>
        </w:rPr>
        <w:t>:</w:t>
      </w:r>
    </w:p>
    <w:p w14:paraId="793CF781" w14:textId="27AE5B07" w:rsidR="002661C1" w:rsidRPr="00A77DA6" w:rsidRDefault="002661C1" w:rsidP="008D64E2">
      <w:pPr>
        <w:spacing w:before="240"/>
        <w:rPr>
          <w:rFonts w:ascii="Arial" w:eastAsia="宋体" w:hAnsi="Arial" w:cs="Arial"/>
          <w:b/>
          <w:bCs/>
          <w:lang w:val="en-US" w:eastAsia="zh-CN"/>
        </w:rPr>
      </w:pPr>
      <w:r w:rsidRPr="004656B3">
        <w:rPr>
          <w:rFonts w:ascii="Arial" w:eastAsia="宋体" w:hAnsi="Arial" w:cs="Arial"/>
          <w:b/>
          <w:bCs/>
          <w:lang w:val="en-US" w:eastAsia="zh-CN"/>
        </w:rPr>
        <w:t>Option 1</w:t>
      </w:r>
      <w:r w:rsidRPr="00A77DA6">
        <w:rPr>
          <w:rFonts w:ascii="Arial" w:eastAsia="宋体" w:hAnsi="Arial" w:cs="Arial"/>
          <w:b/>
          <w:bCs/>
          <w:lang w:val="en-US" w:eastAsia="zh-CN"/>
        </w:rPr>
        <w:t xml:space="preserve">: </w:t>
      </w:r>
      <w:r w:rsidR="0001322A" w:rsidRPr="00A77DA6">
        <w:rPr>
          <w:rFonts w:ascii="Arial" w:eastAsia="宋体" w:hAnsi="Arial" w:cs="Arial" w:hint="eastAsia"/>
          <w:b/>
          <w:bCs/>
          <w:lang w:val="en-US" w:eastAsia="zh-CN"/>
        </w:rPr>
        <w:t xml:space="preserve">CU use L3 report to select </w:t>
      </w:r>
      <w:r w:rsidR="00D104B5" w:rsidRPr="00A77DA6">
        <w:rPr>
          <w:rFonts w:ascii="Arial" w:eastAsia="宋体" w:hAnsi="Arial" w:cs="Arial" w:hint="eastAsia"/>
          <w:b/>
          <w:bCs/>
          <w:lang w:val="en-US" w:eastAsia="zh-CN"/>
        </w:rPr>
        <w:t>the beam of TCI activation</w:t>
      </w:r>
    </w:p>
    <w:p w14:paraId="29AD3577" w14:textId="47D909FF" w:rsidR="00B9357F" w:rsidRPr="007475FB" w:rsidRDefault="00D104B5" w:rsidP="007475FB">
      <w:pPr>
        <w:spacing w:before="240"/>
        <w:rPr>
          <w:rFonts w:ascii="Arial" w:eastAsia="宋体" w:hAnsi="Arial" w:cs="Arial" w:hint="eastAsia"/>
          <w:b/>
          <w:bCs/>
          <w:lang w:val="en-US" w:eastAsia="zh-CN"/>
        </w:rPr>
      </w:pPr>
      <w:r w:rsidRPr="004656B3">
        <w:rPr>
          <w:rFonts w:ascii="Arial" w:eastAsia="宋体" w:hAnsi="Arial" w:cs="Arial" w:hint="eastAsia"/>
          <w:b/>
          <w:bCs/>
          <w:lang w:val="en-US" w:eastAsia="zh-CN"/>
        </w:rPr>
        <w:t>Option 2</w:t>
      </w:r>
      <w:r w:rsidRPr="004656B3">
        <w:rPr>
          <w:rFonts w:ascii="Arial" w:eastAsia="宋体" w:hAnsi="Arial" w:cs="Arial"/>
          <w:b/>
          <w:bCs/>
          <w:lang w:val="en-US" w:eastAsia="zh-CN"/>
        </w:rPr>
        <w:t>:</w:t>
      </w:r>
      <w:r w:rsidRPr="00A77DA6">
        <w:rPr>
          <w:rFonts w:ascii="Arial" w:eastAsia="宋体" w:hAnsi="Arial" w:cs="Arial" w:hint="eastAsia"/>
          <w:b/>
          <w:bCs/>
          <w:lang w:val="en-US" w:eastAsia="zh-CN"/>
        </w:rPr>
        <w:t xml:space="preserve"> DU use L3 report to select the beam of TCI activation</w:t>
      </w:r>
    </w:p>
    <w:p w14:paraId="447932D7" w14:textId="77777777" w:rsidR="0033179E" w:rsidRPr="000C44BF" w:rsidRDefault="0033179E" w:rsidP="0033179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lastRenderedPageBreak/>
        <w:t xml:space="preserve">3 </w:t>
      </w:r>
      <w:r w:rsidRPr="000C44BF">
        <w:rPr>
          <w:rFonts w:cs="Times New Roman"/>
          <w:b w:val="0"/>
          <w:bCs w:val="0"/>
          <w:kern w:val="0"/>
          <w:sz w:val="36"/>
          <w:szCs w:val="20"/>
        </w:rPr>
        <w:t>Conclusion</w:t>
      </w:r>
    </w:p>
    <w:p w14:paraId="10C99607" w14:textId="1BCD2088" w:rsidR="0033179E" w:rsidRDefault="0033179E" w:rsidP="0033179E">
      <w:pPr>
        <w:spacing w:before="240" w:after="240"/>
      </w:pPr>
      <w:r w:rsidRPr="00B90BC9">
        <w:t>In the previous sections we made the following proposals:</w:t>
      </w:r>
    </w:p>
    <w:p w14:paraId="1ACF7508" w14:textId="77777777" w:rsidR="007475FB" w:rsidRPr="00A77DA6" w:rsidRDefault="007475FB" w:rsidP="007475FB">
      <w:pPr>
        <w:spacing w:before="240"/>
        <w:rPr>
          <w:rFonts w:ascii="Arial" w:eastAsiaTheme="minorEastAsia" w:hAnsi="Arial" w:cs="Arial"/>
          <w:b/>
          <w:bCs/>
          <w:lang w:eastAsia="zh-CN"/>
        </w:rPr>
      </w:pPr>
      <w:r w:rsidRPr="00A77DA6">
        <w:rPr>
          <w:rFonts w:ascii="Arial" w:eastAsiaTheme="minorEastAsia" w:hAnsi="Arial" w:cs="Arial" w:hint="eastAsia"/>
          <w:b/>
          <w:bCs/>
          <w:lang w:eastAsia="zh-CN"/>
        </w:rPr>
        <w:t>Proposal: RAN3</w:t>
      </w:r>
      <w:r>
        <w:rPr>
          <w:rFonts w:ascii="Arial" w:eastAsiaTheme="minorEastAsia" w:hAnsi="Arial" w:cs="Arial"/>
          <w:b/>
          <w:bCs/>
          <w:lang w:eastAsia="zh-CN"/>
        </w:rPr>
        <w:t xml:space="preserve"> agrees to support </w:t>
      </w:r>
      <w:r w:rsidRPr="00A77DA6">
        <w:rPr>
          <w:rFonts w:ascii="Arial" w:eastAsiaTheme="minorEastAsia" w:hAnsi="Arial" w:cs="Arial" w:hint="eastAsia"/>
          <w:b/>
          <w:bCs/>
          <w:lang w:eastAsia="zh-CN"/>
        </w:rPr>
        <w:t xml:space="preserve">L3 report based </w:t>
      </w:r>
      <w:proofErr w:type="spellStart"/>
      <w:r w:rsidRPr="00A77DA6">
        <w:rPr>
          <w:rFonts w:ascii="Arial" w:eastAsiaTheme="minorEastAsia" w:hAnsi="Arial" w:cs="Arial" w:hint="eastAsia"/>
          <w:b/>
          <w:bCs/>
          <w:lang w:eastAsia="zh-CN"/>
        </w:rPr>
        <w:t>SCell</w:t>
      </w:r>
      <w:proofErr w:type="spellEnd"/>
      <w:r w:rsidRPr="00A77DA6">
        <w:rPr>
          <w:rFonts w:ascii="Arial" w:eastAsiaTheme="minorEastAsia" w:hAnsi="Arial" w:cs="Arial" w:hint="eastAsia"/>
          <w:b/>
          <w:bCs/>
          <w:lang w:eastAsia="zh-CN"/>
        </w:rPr>
        <w:t xml:space="preserve"> activation in split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w:t>
      </w:r>
      <w:r w:rsidRPr="00A77DA6">
        <w:rPr>
          <w:rFonts w:ascii="Arial" w:eastAsiaTheme="minorEastAsia" w:hAnsi="Arial" w:cs="Arial" w:hint="eastAsia"/>
          <w:b/>
          <w:bCs/>
          <w:lang w:eastAsia="zh-CN"/>
        </w:rPr>
        <w:t>architecture</w:t>
      </w:r>
      <w:r>
        <w:rPr>
          <w:rFonts w:ascii="Arial" w:eastAsiaTheme="minorEastAsia" w:hAnsi="Arial" w:cs="Arial" w:hint="eastAsia"/>
          <w:b/>
          <w:bCs/>
          <w:lang w:eastAsia="zh-CN"/>
        </w:rPr>
        <w:t xml:space="preserve"> based on one of the following options</w:t>
      </w:r>
      <w:r w:rsidRPr="00A77DA6">
        <w:rPr>
          <w:rFonts w:ascii="Arial" w:eastAsiaTheme="minorEastAsia" w:hAnsi="Arial" w:cs="Arial" w:hint="eastAsia"/>
          <w:b/>
          <w:bCs/>
          <w:lang w:eastAsia="zh-CN"/>
        </w:rPr>
        <w:t>:</w:t>
      </w:r>
    </w:p>
    <w:p w14:paraId="23C9649D" w14:textId="77777777" w:rsidR="007475FB" w:rsidRPr="00A77DA6" w:rsidRDefault="007475FB" w:rsidP="007475FB">
      <w:pPr>
        <w:spacing w:before="240"/>
        <w:rPr>
          <w:rFonts w:ascii="Arial" w:eastAsia="宋体" w:hAnsi="Arial" w:cs="Arial"/>
          <w:b/>
          <w:bCs/>
          <w:lang w:val="en-US" w:eastAsia="zh-CN"/>
        </w:rPr>
      </w:pPr>
      <w:r w:rsidRPr="004656B3">
        <w:rPr>
          <w:rFonts w:ascii="Arial" w:eastAsia="宋体" w:hAnsi="Arial" w:cs="Arial"/>
          <w:b/>
          <w:bCs/>
          <w:lang w:val="en-US" w:eastAsia="zh-CN"/>
        </w:rPr>
        <w:t>Option 1</w:t>
      </w:r>
      <w:r w:rsidRPr="00A77DA6">
        <w:rPr>
          <w:rFonts w:ascii="Arial" w:eastAsia="宋体" w:hAnsi="Arial" w:cs="Arial"/>
          <w:b/>
          <w:bCs/>
          <w:lang w:val="en-US" w:eastAsia="zh-CN"/>
        </w:rPr>
        <w:t xml:space="preserve">: </w:t>
      </w:r>
      <w:r w:rsidRPr="00A77DA6">
        <w:rPr>
          <w:rFonts w:ascii="Arial" w:eastAsia="宋体" w:hAnsi="Arial" w:cs="Arial" w:hint="eastAsia"/>
          <w:b/>
          <w:bCs/>
          <w:lang w:val="en-US" w:eastAsia="zh-CN"/>
        </w:rPr>
        <w:t>CU use L3 report to select the beam of TCI activation</w:t>
      </w:r>
    </w:p>
    <w:p w14:paraId="2765B81B" w14:textId="3C3AC4DD" w:rsidR="0033179E" w:rsidRPr="007475FB" w:rsidRDefault="007475FB" w:rsidP="007475FB">
      <w:pPr>
        <w:spacing w:before="240"/>
        <w:rPr>
          <w:rFonts w:ascii="Arial" w:eastAsia="宋体" w:hAnsi="Arial" w:cs="Arial" w:hint="eastAsia"/>
          <w:b/>
          <w:bCs/>
          <w:lang w:val="en-US" w:eastAsia="zh-CN"/>
        </w:rPr>
      </w:pPr>
      <w:r w:rsidRPr="004656B3">
        <w:rPr>
          <w:rFonts w:ascii="Arial" w:eastAsia="宋体" w:hAnsi="Arial" w:cs="Arial" w:hint="eastAsia"/>
          <w:b/>
          <w:bCs/>
          <w:lang w:val="en-US" w:eastAsia="zh-CN"/>
        </w:rPr>
        <w:t>Option 2</w:t>
      </w:r>
      <w:r w:rsidRPr="004656B3">
        <w:rPr>
          <w:rFonts w:ascii="Arial" w:eastAsia="宋体" w:hAnsi="Arial" w:cs="Arial"/>
          <w:b/>
          <w:bCs/>
          <w:lang w:val="en-US" w:eastAsia="zh-CN"/>
        </w:rPr>
        <w:t>:</w:t>
      </w:r>
      <w:r w:rsidRPr="00A77DA6">
        <w:rPr>
          <w:rFonts w:ascii="Arial" w:eastAsia="宋体" w:hAnsi="Arial" w:cs="Arial" w:hint="eastAsia"/>
          <w:b/>
          <w:bCs/>
          <w:lang w:val="en-US" w:eastAsia="zh-CN"/>
        </w:rPr>
        <w:t xml:space="preserve"> DU use L3 report to select the beam of TCI activation</w:t>
      </w:r>
    </w:p>
    <w:bookmarkEnd w:id="9"/>
    <w:bookmarkEnd w:id="10"/>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706D51C7" w14:textId="28917C07" w:rsidR="00957DB8" w:rsidRPr="00957DB8" w:rsidRDefault="00BD66DA" w:rsidP="00497E07">
      <w:pPr>
        <w:pStyle w:val="a2"/>
        <w:numPr>
          <w:ilvl w:val="0"/>
          <w:numId w:val="6"/>
        </w:numPr>
        <w:spacing w:beforeLines="50" w:before="120"/>
        <w:rPr>
          <w:rFonts w:eastAsiaTheme="minorEastAsia"/>
          <w:noProof/>
          <w:lang w:eastAsia="zh-CN"/>
        </w:rPr>
      </w:pPr>
      <w:bookmarkStart w:id="11" w:name="_Ref187249300"/>
      <w:bookmarkStart w:id="12" w:name="_Ref173937177"/>
      <w:bookmarkStart w:id="13" w:name="_Ref163399549"/>
      <w:r w:rsidRPr="00BD66DA">
        <w:rPr>
          <w:rFonts w:eastAsiaTheme="minorEastAsia"/>
          <w:noProof/>
          <w:lang w:eastAsia="zh-CN"/>
        </w:rPr>
        <w:t>R2-2309450</w:t>
      </w:r>
      <w:r w:rsidR="00957DB8" w:rsidRPr="00957DB8">
        <w:rPr>
          <w:rFonts w:eastAsiaTheme="minorEastAsia"/>
          <w:noProof/>
          <w:lang w:eastAsia="zh-CN"/>
        </w:rPr>
        <w:t xml:space="preserve">, </w:t>
      </w:r>
      <w:r w:rsidRPr="00BD66DA">
        <w:rPr>
          <w:rFonts w:eastAsiaTheme="minorEastAsia"/>
          <w:noProof/>
          <w:lang w:eastAsia="zh-CN"/>
        </w:rPr>
        <w:t>LS on FR2 SCell activation enhancements</w:t>
      </w:r>
      <w:r w:rsidR="00957DB8" w:rsidRPr="00957DB8">
        <w:rPr>
          <w:rFonts w:eastAsiaTheme="minorEastAsia"/>
          <w:noProof/>
          <w:lang w:eastAsia="zh-CN"/>
        </w:rPr>
        <w:t>, RAN</w:t>
      </w:r>
      <w:r>
        <w:rPr>
          <w:rFonts w:eastAsiaTheme="minorEastAsia"/>
          <w:noProof/>
          <w:lang w:eastAsia="zh-CN"/>
        </w:rPr>
        <w:t>2</w:t>
      </w:r>
      <w:r w:rsidR="00957DB8" w:rsidRPr="00957DB8">
        <w:rPr>
          <w:rFonts w:eastAsiaTheme="minorEastAsia"/>
          <w:noProof/>
          <w:lang w:eastAsia="zh-CN"/>
        </w:rPr>
        <w:t>#1</w:t>
      </w:r>
      <w:r>
        <w:rPr>
          <w:rFonts w:eastAsiaTheme="minorEastAsia"/>
          <w:noProof/>
          <w:lang w:eastAsia="zh-CN"/>
        </w:rPr>
        <w:t>23bis</w:t>
      </w:r>
      <w:r w:rsidR="00957DB8" w:rsidRPr="00957DB8">
        <w:rPr>
          <w:rFonts w:eastAsiaTheme="minorEastAsia"/>
          <w:noProof/>
          <w:lang w:eastAsia="zh-CN"/>
        </w:rPr>
        <w:t xml:space="preserve">, </w:t>
      </w:r>
      <w:bookmarkEnd w:id="11"/>
      <w:r>
        <w:rPr>
          <w:rFonts w:eastAsiaTheme="minorEastAsia"/>
          <w:noProof/>
          <w:lang w:eastAsia="zh-CN"/>
        </w:rPr>
        <w:t>RAN4, to RAN2, cc RAN1</w:t>
      </w:r>
    </w:p>
    <w:p w14:paraId="565A8F36" w14:textId="77777777" w:rsidR="00642A01" w:rsidRDefault="00BD66DA" w:rsidP="00642A01">
      <w:pPr>
        <w:pStyle w:val="a2"/>
        <w:numPr>
          <w:ilvl w:val="0"/>
          <w:numId w:val="6"/>
        </w:numPr>
        <w:spacing w:beforeLines="50" w:before="120"/>
        <w:rPr>
          <w:rFonts w:eastAsiaTheme="minorEastAsia"/>
          <w:noProof/>
          <w:lang w:eastAsia="zh-CN"/>
        </w:rPr>
      </w:pPr>
      <w:bookmarkStart w:id="14" w:name="_Ref187249332"/>
      <w:r w:rsidRPr="00BD66DA">
        <w:t>R2-2313936</w:t>
      </w:r>
      <w:r>
        <w:t xml:space="preserve">, </w:t>
      </w:r>
      <w:r w:rsidRPr="00BD66DA">
        <w:t>Introduction of FR2 SCell enhancements</w:t>
      </w:r>
      <w:r w:rsidR="00497E07">
        <w:t xml:space="preserve">, </w:t>
      </w:r>
      <w:bookmarkEnd w:id="12"/>
      <w:bookmarkEnd w:id="14"/>
      <w:r>
        <w:t xml:space="preserve">RAN2#124, </w:t>
      </w:r>
      <w:r w:rsidRPr="00BD66DA">
        <w:t xml:space="preserve">Apple, CATT, Ericsson, Xiaomi, Qualcomm Incorporated, Huawei, </w:t>
      </w:r>
      <w:proofErr w:type="spellStart"/>
      <w:r w:rsidRPr="00BD66DA">
        <w:t>HiSilicon</w:t>
      </w:r>
      <w:proofErr w:type="spellEnd"/>
      <w:r w:rsidRPr="00BD66DA">
        <w:t>, ZTE</w:t>
      </w:r>
      <w:bookmarkStart w:id="15" w:name="_Ref177409761"/>
    </w:p>
    <w:p w14:paraId="7CC05ACB" w14:textId="5DE286CF" w:rsidR="000F2FBA" w:rsidRPr="00642A01" w:rsidRDefault="00BD66DA" w:rsidP="00642A01">
      <w:pPr>
        <w:pStyle w:val="a2"/>
        <w:numPr>
          <w:ilvl w:val="0"/>
          <w:numId w:val="6"/>
        </w:numPr>
        <w:spacing w:beforeLines="50" w:before="120"/>
        <w:rPr>
          <w:rFonts w:eastAsiaTheme="minorEastAsia"/>
          <w:noProof/>
          <w:lang w:eastAsia="zh-CN"/>
        </w:rPr>
      </w:pPr>
      <w:r w:rsidRPr="00BD66DA">
        <w:t>R2-231393</w:t>
      </w:r>
      <w:r>
        <w:t>7</w:t>
      </w:r>
      <w:r w:rsidRPr="00BD66DA">
        <w:t>,</w:t>
      </w:r>
      <w:r>
        <w:t xml:space="preserve"> </w:t>
      </w:r>
      <w:r w:rsidRPr="00BD66DA">
        <w:t>Introduction of FR2 SCell enhancements</w:t>
      </w:r>
      <w:r>
        <w:t>, RAN2#124</w:t>
      </w:r>
      <w:r w:rsidR="000F2FBA">
        <w:t xml:space="preserve">, </w:t>
      </w:r>
      <w:bookmarkEnd w:id="15"/>
      <w:r w:rsidRPr="00BD66DA">
        <w:t xml:space="preserve">Xiaomi, Apple, CATT, Ericsson, Qualcomm Incorporated, Huawei, </w:t>
      </w:r>
      <w:proofErr w:type="spellStart"/>
      <w:r w:rsidRPr="00BD66DA">
        <w:t>HiSilicon</w:t>
      </w:r>
      <w:proofErr w:type="spellEnd"/>
      <w:r w:rsidRPr="00BD66DA">
        <w:t>, ZTE</w:t>
      </w:r>
    </w:p>
    <w:p w14:paraId="0689197F" w14:textId="3523BA50" w:rsidR="00642A01" w:rsidRPr="001729FB" w:rsidRDefault="00D9187F" w:rsidP="001729FB">
      <w:pPr>
        <w:pStyle w:val="a2"/>
        <w:numPr>
          <w:ilvl w:val="0"/>
          <w:numId w:val="6"/>
        </w:numPr>
        <w:spacing w:beforeLines="50" w:before="120"/>
      </w:pPr>
      <w:bookmarkStart w:id="16" w:name="_Ref177409788"/>
      <w:bookmarkStart w:id="17" w:name="_Ref187249420"/>
      <w:bookmarkStart w:id="18" w:name="_Ref187249450"/>
      <w:bookmarkEnd w:id="13"/>
      <w:bookmarkEnd w:id="16"/>
      <w:r>
        <w:t>3GPP TS 38.331, Radio Resource Control (RRC) protocol specification, v18.4.0 (2024-12)</w:t>
      </w:r>
      <w:bookmarkStart w:id="19" w:name="_CR8_3_4_1"/>
      <w:bookmarkStart w:id="20" w:name="_CR8_3_4_2"/>
      <w:bookmarkStart w:id="21" w:name="_CR8_1"/>
      <w:bookmarkStart w:id="22" w:name="_CR8_3_9_1"/>
      <w:bookmarkStart w:id="23" w:name="_CR8_3_9_2"/>
      <w:bookmarkStart w:id="24" w:name="_CR8_3_9_3"/>
      <w:bookmarkStart w:id="25" w:name="_CR8_3_9_4"/>
      <w:bookmarkEnd w:id="17"/>
      <w:bookmarkEnd w:id="18"/>
      <w:bookmarkEnd w:id="19"/>
      <w:bookmarkEnd w:id="20"/>
      <w:bookmarkEnd w:id="21"/>
      <w:bookmarkEnd w:id="22"/>
      <w:bookmarkEnd w:id="23"/>
      <w:bookmarkEnd w:id="24"/>
      <w:bookmarkEnd w:id="25"/>
    </w:p>
    <w:sectPr w:rsidR="00642A01" w:rsidRPr="001729FB"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5F180" w14:textId="77777777" w:rsidR="00513913" w:rsidRDefault="00513913">
      <w:r>
        <w:separator/>
      </w:r>
    </w:p>
  </w:endnote>
  <w:endnote w:type="continuationSeparator" w:id="0">
    <w:p w14:paraId="48072D04" w14:textId="77777777" w:rsidR="00513913" w:rsidRDefault="0051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2FB21" w14:textId="77777777" w:rsidR="00513913" w:rsidRDefault="00513913">
      <w:r>
        <w:separator/>
      </w:r>
    </w:p>
  </w:footnote>
  <w:footnote w:type="continuationSeparator" w:id="0">
    <w:p w14:paraId="3E525D40" w14:textId="77777777" w:rsidR="00513913" w:rsidRDefault="00513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4D468D"/>
    <w:multiLevelType w:val="hybridMultilevel"/>
    <w:tmpl w:val="85BC00D8"/>
    <w:lvl w:ilvl="0" w:tplc="04090005">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 w15:restartNumberingAfterBreak="0">
    <w:nsid w:val="28CB3292"/>
    <w:multiLevelType w:val="hybridMultilevel"/>
    <w:tmpl w:val="D024A49C"/>
    <w:lvl w:ilvl="0" w:tplc="B630FE0C">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98565CF"/>
    <w:multiLevelType w:val="hybridMultilevel"/>
    <w:tmpl w:val="4058C9E4"/>
    <w:lvl w:ilvl="0" w:tplc="E5B63302">
      <w:start w:val="2"/>
      <w:numFmt w:val="bullet"/>
      <w:lvlText w:val="-"/>
      <w:lvlJc w:val="left"/>
      <w:pPr>
        <w:ind w:left="1778"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82AA43B6"/>
    <w:lvl w:ilvl="0" w:tplc="04090001">
      <w:start w:val="1"/>
      <w:numFmt w:val="bullet"/>
      <w:lvlText w:val=""/>
      <w:lvlJc w:val="left"/>
      <w:pPr>
        <w:ind w:left="107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03B39"/>
    <w:multiLevelType w:val="hybridMultilevel"/>
    <w:tmpl w:val="0F7A200A"/>
    <w:lvl w:ilvl="0" w:tplc="D5085206">
      <w:start w:val="2"/>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5774934">
    <w:abstractNumId w:val="25"/>
  </w:num>
  <w:num w:numId="2" w16cid:durableId="177040923">
    <w:abstractNumId w:val="10"/>
  </w:num>
  <w:num w:numId="3" w16cid:durableId="1675259860">
    <w:abstractNumId w:val="8"/>
  </w:num>
  <w:num w:numId="4" w16cid:durableId="1432124781">
    <w:abstractNumId w:val="29"/>
  </w:num>
  <w:num w:numId="5" w16cid:durableId="1778985099">
    <w:abstractNumId w:val="15"/>
  </w:num>
  <w:num w:numId="6" w16cid:durableId="1887254981">
    <w:abstractNumId w:val="13"/>
  </w:num>
  <w:num w:numId="7" w16cid:durableId="417019701">
    <w:abstractNumId w:val="23"/>
  </w:num>
  <w:num w:numId="8" w16cid:durableId="1479765887">
    <w:abstractNumId w:val="6"/>
  </w:num>
  <w:num w:numId="9" w16cid:durableId="232199928">
    <w:abstractNumId w:val="22"/>
  </w:num>
  <w:num w:numId="10" w16cid:durableId="786196920">
    <w:abstractNumId w:val="24"/>
  </w:num>
  <w:num w:numId="11" w16cid:durableId="750156042">
    <w:abstractNumId w:val="19"/>
  </w:num>
  <w:num w:numId="12" w16cid:durableId="868878764">
    <w:abstractNumId w:val="12"/>
  </w:num>
  <w:num w:numId="13" w16cid:durableId="562259560">
    <w:abstractNumId w:val="27"/>
  </w:num>
  <w:num w:numId="14" w16cid:durableId="285426143">
    <w:abstractNumId w:val="4"/>
  </w:num>
  <w:num w:numId="15" w16cid:durableId="378557463">
    <w:abstractNumId w:val="28"/>
  </w:num>
  <w:num w:numId="16" w16cid:durableId="1021392696">
    <w:abstractNumId w:val="17"/>
  </w:num>
  <w:num w:numId="17" w16cid:durableId="108208678">
    <w:abstractNumId w:val="0"/>
  </w:num>
  <w:num w:numId="18" w16cid:durableId="1053122443">
    <w:abstractNumId w:val="18"/>
  </w:num>
  <w:num w:numId="19" w16cid:durableId="374816925">
    <w:abstractNumId w:val="26"/>
  </w:num>
  <w:num w:numId="20" w16cid:durableId="599411502">
    <w:abstractNumId w:val="16"/>
  </w:num>
  <w:num w:numId="21" w16cid:durableId="1851136038">
    <w:abstractNumId w:val="9"/>
  </w:num>
  <w:num w:numId="22" w16cid:durableId="172652747">
    <w:abstractNumId w:val="5"/>
  </w:num>
  <w:num w:numId="23" w16cid:durableId="1818955889">
    <w:abstractNumId w:val="11"/>
  </w:num>
  <w:num w:numId="24" w16cid:durableId="182087434">
    <w:abstractNumId w:val="3"/>
  </w:num>
  <w:num w:numId="25" w16cid:durableId="1225338469">
    <w:abstractNumId w:val="14"/>
  </w:num>
  <w:num w:numId="26" w16cid:durableId="259411878">
    <w:abstractNumId w:val="20"/>
  </w:num>
  <w:num w:numId="27" w16cid:durableId="289945664">
    <w:abstractNumId w:val="2"/>
  </w:num>
  <w:num w:numId="28" w16cid:durableId="1382753181">
    <w:abstractNumId w:val="21"/>
  </w:num>
  <w:num w:numId="29" w16cid:durableId="138886180">
    <w:abstractNumId w:val="7"/>
  </w:num>
  <w:num w:numId="30" w16cid:durableId="125647581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0E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F65"/>
    <w:rsid w:val="0001322A"/>
    <w:rsid w:val="000135B7"/>
    <w:rsid w:val="00013A2D"/>
    <w:rsid w:val="00014344"/>
    <w:rsid w:val="0001438C"/>
    <w:rsid w:val="000147AB"/>
    <w:rsid w:val="00014C4C"/>
    <w:rsid w:val="00014F63"/>
    <w:rsid w:val="000155D8"/>
    <w:rsid w:val="000156CC"/>
    <w:rsid w:val="00015EAF"/>
    <w:rsid w:val="0001679C"/>
    <w:rsid w:val="00016A9D"/>
    <w:rsid w:val="00016AC6"/>
    <w:rsid w:val="00016CFA"/>
    <w:rsid w:val="00016D97"/>
    <w:rsid w:val="00016FE1"/>
    <w:rsid w:val="0001724E"/>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34F"/>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63A"/>
    <w:rsid w:val="00035993"/>
    <w:rsid w:val="00036189"/>
    <w:rsid w:val="000369EA"/>
    <w:rsid w:val="00036A14"/>
    <w:rsid w:val="00036A39"/>
    <w:rsid w:val="0003738C"/>
    <w:rsid w:val="00037830"/>
    <w:rsid w:val="00037E81"/>
    <w:rsid w:val="00037EC4"/>
    <w:rsid w:val="0004031A"/>
    <w:rsid w:val="000404E9"/>
    <w:rsid w:val="000417EB"/>
    <w:rsid w:val="0004357F"/>
    <w:rsid w:val="00043CA2"/>
    <w:rsid w:val="00043DFE"/>
    <w:rsid w:val="00044021"/>
    <w:rsid w:val="00044234"/>
    <w:rsid w:val="0004423B"/>
    <w:rsid w:val="000443DE"/>
    <w:rsid w:val="00044D86"/>
    <w:rsid w:val="00044DA6"/>
    <w:rsid w:val="00045108"/>
    <w:rsid w:val="000460EF"/>
    <w:rsid w:val="000462ED"/>
    <w:rsid w:val="0004635A"/>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5A5"/>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13F"/>
    <w:rsid w:val="0008581A"/>
    <w:rsid w:val="00085B10"/>
    <w:rsid w:val="00085D71"/>
    <w:rsid w:val="00085E14"/>
    <w:rsid w:val="00086209"/>
    <w:rsid w:val="000862B1"/>
    <w:rsid w:val="0008685F"/>
    <w:rsid w:val="00086D47"/>
    <w:rsid w:val="00086EB4"/>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008"/>
    <w:rsid w:val="00096242"/>
    <w:rsid w:val="0009666D"/>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3520"/>
    <w:rsid w:val="000B3751"/>
    <w:rsid w:val="000B4996"/>
    <w:rsid w:val="000B5FA6"/>
    <w:rsid w:val="000B66A6"/>
    <w:rsid w:val="000B7123"/>
    <w:rsid w:val="000B7743"/>
    <w:rsid w:val="000C0433"/>
    <w:rsid w:val="000C0467"/>
    <w:rsid w:val="000C06E1"/>
    <w:rsid w:val="000C16C7"/>
    <w:rsid w:val="000C18FC"/>
    <w:rsid w:val="000C1C32"/>
    <w:rsid w:val="000C21E2"/>
    <w:rsid w:val="000C2908"/>
    <w:rsid w:val="000C2EDE"/>
    <w:rsid w:val="000C33A8"/>
    <w:rsid w:val="000C34D6"/>
    <w:rsid w:val="000C3A02"/>
    <w:rsid w:val="000C3C8D"/>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69CD"/>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871"/>
    <w:rsid w:val="00112C0B"/>
    <w:rsid w:val="00113A32"/>
    <w:rsid w:val="00113FDB"/>
    <w:rsid w:val="00114239"/>
    <w:rsid w:val="0011450F"/>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EA3"/>
    <w:rsid w:val="001220C2"/>
    <w:rsid w:val="00122904"/>
    <w:rsid w:val="00123387"/>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13C"/>
    <w:rsid w:val="001352F2"/>
    <w:rsid w:val="0013576A"/>
    <w:rsid w:val="001358D1"/>
    <w:rsid w:val="001358FF"/>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452B"/>
    <w:rsid w:val="0014512D"/>
    <w:rsid w:val="001453CA"/>
    <w:rsid w:val="001469E3"/>
    <w:rsid w:val="00146E07"/>
    <w:rsid w:val="00147738"/>
    <w:rsid w:val="0015000D"/>
    <w:rsid w:val="0015071E"/>
    <w:rsid w:val="001509C6"/>
    <w:rsid w:val="00150EBC"/>
    <w:rsid w:val="00151F7D"/>
    <w:rsid w:val="00152604"/>
    <w:rsid w:val="001527DC"/>
    <w:rsid w:val="001532D1"/>
    <w:rsid w:val="00153534"/>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7ED"/>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9FB"/>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A34"/>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B99"/>
    <w:rsid w:val="00190EB5"/>
    <w:rsid w:val="00190F6C"/>
    <w:rsid w:val="0019147F"/>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260D"/>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E02"/>
    <w:rsid w:val="001B0F0C"/>
    <w:rsid w:val="001B0F30"/>
    <w:rsid w:val="001B19E4"/>
    <w:rsid w:val="001B220B"/>
    <w:rsid w:val="001B2775"/>
    <w:rsid w:val="001B293D"/>
    <w:rsid w:val="001B352F"/>
    <w:rsid w:val="001B3C20"/>
    <w:rsid w:val="001B3EF4"/>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3D09"/>
    <w:rsid w:val="001C44B9"/>
    <w:rsid w:val="001C4A27"/>
    <w:rsid w:val="001C4E79"/>
    <w:rsid w:val="001C4F7E"/>
    <w:rsid w:val="001C4F96"/>
    <w:rsid w:val="001C5191"/>
    <w:rsid w:val="001C5D4D"/>
    <w:rsid w:val="001C6D46"/>
    <w:rsid w:val="001C7064"/>
    <w:rsid w:val="001D01DD"/>
    <w:rsid w:val="001D0E81"/>
    <w:rsid w:val="001D118A"/>
    <w:rsid w:val="001D15D0"/>
    <w:rsid w:val="001D18EB"/>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E00B5"/>
    <w:rsid w:val="001E0A06"/>
    <w:rsid w:val="001E0AA0"/>
    <w:rsid w:val="001E1D64"/>
    <w:rsid w:val="001E2544"/>
    <w:rsid w:val="001E2A0B"/>
    <w:rsid w:val="001E2AC5"/>
    <w:rsid w:val="001E2C14"/>
    <w:rsid w:val="001E3542"/>
    <w:rsid w:val="001E35A7"/>
    <w:rsid w:val="001E36ED"/>
    <w:rsid w:val="001E3882"/>
    <w:rsid w:val="001E3967"/>
    <w:rsid w:val="001E3F60"/>
    <w:rsid w:val="001E4479"/>
    <w:rsid w:val="001E44AD"/>
    <w:rsid w:val="001E4C9F"/>
    <w:rsid w:val="001E4E6D"/>
    <w:rsid w:val="001E5D00"/>
    <w:rsid w:val="001E61B5"/>
    <w:rsid w:val="001E6AB2"/>
    <w:rsid w:val="001E7149"/>
    <w:rsid w:val="001E7EDF"/>
    <w:rsid w:val="001F00A2"/>
    <w:rsid w:val="001F04AC"/>
    <w:rsid w:val="001F071B"/>
    <w:rsid w:val="001F0964"/>
    <w:rsid w:val="001F0AFF"/>
    <w:rsid w:val="001F117B"/>
    <w:rsid w:val="001F13B3"/>
    <w:rsid w:val="001F13DE"/>
    <w:rsid w:val="001F15A7"/>
    <w:rsid w:val="001F1762"/>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10F"/>
    <w:rsid w:val="001F7E64"/>
    <w:rsid w:val="001F7F7A"/>
    <w:rsid w:val="00200147"/>
    <w:rsid w:val="0020049B"/>
    <w:rsid w:val="002012A2"/>
    <w:rsid w:val="00201C76"/>
    <w:rsid w:val="002021FE"/>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4EB2"/>
    <w:rsid w:val="00225162"/>
    <w:rsid w:val="002253B9"/>
    <w:rsid w:val="00225911"/>
    <w:rsid w:val="00226206"/>
    <w:rsid w:val="00226328"/>
    <w:rsid w:val="00227037"/>
    <w:rsid w:val="002270A2"/>
    <w:rsid w:val="00227216"/>
    <w:rsid w:val="002278F9"/>
    <w:rsid w:val="00230358"/>
    <w:rsid w:val="0023043A"/>
    <w:rsid w:val="002307CE"/>
    <w:rsid w:val="00230872"/>
    <w:rsid w:val="002308E6"/>
    <w:rsid w:val="00230FEB"/>
    <w:rsid w:val="00231E3A"/>
    <w:rsid w:val="002328ED"/>
    <w:rsid w:val="00232A82"/>
    <w:rsid w:val="00233084"/>
    <w:rsid w:val="002337BE"/>
    <w:rsid w:val="00233C8E"/>
    <w:rsid w:val="002341FE"/>
    <w:rsid w:val="00234394"/>
    <w:rsid w:val="002345E3"/>
    <w:rsid w:val="00234DB0"/>
    <w:rsid w:val="002350B0"/>
    <w:rsid w:val="00235541"/>
    <w:rsid w:val="002362AC"/>
    <w:rsid w:val="00236CD0"/>
    <w:rsid w:val="00236F32"/>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00D"/>
    <w:rsid w:val="0025617C"/>
    <w:rsid w:val="002561E9"/>
    <w:rsid w:val="0025633C"/>
    <w:rsid w:val="00256492"/>
    <w:rsid w:val="00256570"/>
    <w:rsid w:val="00256744"/>
    <w:rsid w:val="00256FC0"/>
    <w:rsid w:val="00257630"/>
    <w:rsid w:val="0025763C"/>
    <w:rsid w:val="002578F3"/>
    <w:rsid w:val="00257B37"/>
    <w:rsid w:val="00257C71"/>
    <w:rsid w:val="00257D10"/>
    <w:rsid w:val="00257E49"/>
    <w:rsid w:val="00257E89"/>
    <w:rsid w:val="00260345"/>
    <w:rsid w:val="002605C3"/>
    <w:rsid w:val="0026078A"/>
    <w:rsid w:val="002608E1"/>
    <w:rsid w:val="00260954"/>
    <w:rsid w:val="00260A9E"/>
    <w:rsid w:val="00260DBE"/>
    <w:rsid w:val="002610C9"/>
    <w:rsid w:val="00262C92"/>
    <w:rsid w:val="002630EC"/>
    <w:rsid w:val="002631C6"/>
    <w:rsid w:val="002636C1"/>
    <w:rsid w:val="002638EC"/>
    <w:rsid w:val="00263A6F"/>
    <w:rsid w:val="00263B4F"/>
    <w:rsid w:val="00263E0D"/>
    <w:rsid w:val="00264201"/>
    <w:rsid w:val="0026447C"/>
    <w:rsid w:val="002648B0"/>
    <w:rsid w:val="00264D04"/>
    <w:rsid w:val="00265420"/>
    <w:rsid w:val="00265C4A"/>
    <w:rsid w:val="002661C1"/>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D15"/>
    <w:rsid w:val="00272823"/>
    <w:rsid w:val="002735FA"/>
    <w:rsid w:val="002736C7"/>
    <w:rsid w:val="00273839"/>
    <w:rsid w:val="002740A8"/>
    <w:rsid w:val="0027483C"/>
    <w:rsid w:val="00274A6D"/>
    <w:rsid w:val="00275145"/>
    <w:rsid w:val="00275303"/>
    <w:rsid w:val="002754D7"/>
    <w:rsid w:val="0027560A"/>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70B3"/>
    <w:rsid w:val="00287248"/>
    <w:rsid w:val="0029073B"/>
    <w:rsid w:val="00290EBB"/>
    <w:rsid w:val="002911A8"/>
    <w:rsid w:val="00291574"/>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DF4"/>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D25"/>
    <w:rsid w:val="002A3E59"/>
    <w:rsid w:val="002A50CB"/>
    <w:rsid w:val="002A53E5"/>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70"/>
    <w:rsid w:val="002B01A8"/>
    <w:rsid w:val="002B0206"/>
    <w:rsid w:val="002B035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4A6"/>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8B2"/>
    <w:rsid w:val="002F399E"/>
    <w:rsid w:val="002F3D46"/>
    <w:rsid w:val="002F4281"/>
    <w:rsid w:val="002F4476"/>
    <w:rsid w:val="002F44ED"/>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785"/>
    <w:rsid w:val="003018F6"/>
    <w:rsid w:val="00301B45"/>
    <w:rsid w:val="00302017"/>
    <w:rsid w:val="003028D8"/>
    <w:rsid w:val="00302967"/>
    <w:rsid w:val="003033E3"/>
    <w:rsid w:val="00303979"/>
    <w:rsid w:val="00303B97"/>
    <w:rsid w:val="0030405C"/>
    <w:rsid w:val="003040C4"/>
    <w:rsid w:val="00304280"/>
    <w:rsid w:val="003046AE"/>
    <w:rsid w:val="00304DAA"/>
    <w:rsid w:val="0030542F"/>
    <w:rsid w:val="00305A96"/>
    <w:rsid w:val="00305D28"/>
    <w:rsid w:val="00305F3C"/>
    <w:rsid w:val="00305F6F"/>
    <w:rsid w:val="00306241"/>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79E"/>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75F"/>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160"/>
    <w:rsid w:val="003A23A1"/>
    <w:rsid w:val="003A2ECF"/>
    <w:rsid w:val="003A35FD"/>
    <w:rsid w:val="003A435A"/>
    <w:rsid w:val="003A5239"/>
    <w:rsid w:val="003A541D"/>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211"/>
    <w:rsid w:val="003C03A2"/>
    <w:rsid w:val="003C04A2"/>
    <w:rsid w:val="003C14D8"/>
    <w:rsid w:val="003C17B0"/>
    <w:rsid w:val="003C202C"/>
    <w:rsid w:val="003C2898"/>
    <w:rsid w:val="003C2E0B"/>
    <w:rsid w:val="003C30A0"/>
    <w:rsid w:val="003C370B"/>
    <w:rsid w:val="003C4279"/>
    <w:rsid w:val="003C4E77"/>
    <w:rsid w:val="003C5336"/>
    <w:rsid w:val="003C5C5C"/>
    <w:rsid w:val="003C5E0D"/>
    <w:rsid w:val="003C5ECB"/>
    <w:rsid w:val="003C61E0"/>
    <w:rsid w:val="003C6496"/>
    <w:rsid w:val="003C6B88"/>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5F23"/>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B06"/>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DDD"/>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17FCE"/>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65"/>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7E4"/>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6627"/>
    <w:rsid w:val="0043662D"/>
    <w:rsid w:val="004366AF"/>
    <w:rsid w:val="00436EEF"/>
    <w:rsid w:val="00436F3D"/>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9B9"/>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1FFC"/>
    <w:rsid w:val="004537BF"/>
    <w:rsid w:val="00453B7F"/>
    <w:rsid w:val="00453C8F"/>
    <w:rsid w:val="00453F03"/>
    <w:rsid w:val="00453FC7"/>
    <w:rsid w:val="004540F5"/>
    <w:rsid w:val="00454EE1"/>
    <w:rsid w:val="00455246"/>
    <w:rsid w:val="00455A3D"/>
    <w:rsid w:val="00455A60"/>
    <w:rsid w:val="00456089"/>
    <w:rsid w:val="004561CE"/>
    <w:rsid w:val="00456289"/>
    <w:rsid w:val="00456B4D"/>
    <w:rsid w:val="00456CDF"/>
    <w:rsid w:val="004573C7"/>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51AA"/>
    <w:rsid w:val="004656B3"/>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6DB"/>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154"/>
    <w:rsid w:val="00497229"/>
    <w:rsid w:val="00497577"/>
    <w:rsid w:val="004975BE"/>
    <w:rsid w:val="00497861"/>
    <w:rsid w:val="0049796A"/>
    <w:rsid w:val="00497E07"/>
    <w:rsid w:val="004A01A7"/>
    <w:rsid w:val="004A02F7"/>
    <w:rsid w:val="004A0793"/>
    <w:rsid w:val="004A0A9B"/>
    <w:rsid w:val="004A0EEC"/>
    <w:rsid w:val="004A0F8D"/>
    <w:rsid w:val="004A1723"/>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46"/>
    <w:rsid w:val="004B08A0"/>
    <w:rsid w:val="004B0E00"/>
    <w:rsid w:val="004B2126"/>
    <w:rsid w:val="004B2D25"/>
    <w:rsid w:val="004B31C0"/>
    <w:rsid w:val="004B3885"/>
    <w:rsid w:val="004B39B8"/>
    <w:rsid w:val="004B3D07"/>
    <w:rsid w:val="004B470F"/>
    <w:rsid w:val="004B5344"/>
    <w:rsid w:val="004B559D"/>
    <w:rsid w:val="004B571B"/>
    <w:rsid w:val="004B5B49"/>
    <w:rsid w:val="004B5CD3"/>
    <w:rsid w:val="004B5D19"/>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400"/>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6FD"/>
    <w:rsid w:val="00511706"/>
    <w:rsid w:val="005124E9"/>
    <w:rsid w:val="005126F9"/>
    <w:rsid w:val="005130BA"/>
    <w:rsid w:val="005135F6"/>
    <w:rsid w:val="00513913"/>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D8D"/>
    <w:rsid w:val="00526F67"/>
    <w:rsid w:val="00526FAC"/>
    <w:rsid w:val="0052724E"/>
    <w:rsid w:val="005274DC"/>
    <w:rsid w:val="0052781E"/>
    <w:rsid w:val="00527BBC"/>
    <w:rsid w:val="005307E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3BA"/>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642"/>
    <w:rsid w:val="005538EC"/>
    <w:rsid w:val="0055398F"/>
    <w:rsid w:val="00553C36"/>
    <w:rsid w:val="005542EA"/>
    <w:rsid w:val="0055450C"/>
    <w:rsid w:val="00554662"/>
    <w:rsid w:val="00554FEE"/>
    <w:rsid w:val="005557A5"/>
    <w:rsid w:val="00555CF3"/>
    <w:rsid w:val="00555DD0"/>
    <w:rsid w:val="00555F51"/>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3F7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958"/>
    <w:rsid w:val="00590EDD"/>
    <w:rsid w:val="00591416"/>
    <w:rsid w:val="005920F8"/>
    <w:rsid w:val="00592379"/>
    <w:rsid w:val="005925D3"/>
    <w:rsid w:val="00592C59"/>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43"/>
    <w:rsid w:val="005B1EA6"/>
    <w:rsid w:val="005B2106"/>
    <w:rsid w:val="005B22FE"/>
    <w:rsid w:val="005B2DE1"/>
    <w:rsid w:val="005B3221"/>
    <w:rsid w:val="005B343A"/>
    <w:rsid w:val="005B3AD9"/>
    <w:rsid w:val="005B4296"/>
    <w:rsid w:val="005B4384"/>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110"/>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70C7"/>
    <w:rsid w:val="006271B4"/>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0A0"/>
    <w:rsid w:val="006412D6"/>
    <w:rsid w:val="00641562"/>
    <w:rsid w:val="00641799"/>
    <w:rsid w:val="00641959"/>
    <w:rsid w:val="00641B1C"/>
    <w:rsid w:val="00641CF9"/>
    <w:rsid w:val="00641EC1"/>
    <w:rsid w:val="00641F3F"/>
    <w:rsid w:val="00641F97"/>
    <w:rsid w:val="00642382"/>
    <w:rsid w:val="00642A01"/>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0"/>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389"/>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A3"/>
    <w:rsid w:val="00665BF8"/>
    <w:rsid w:val="00666139"/>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286"/>
    <w:rsid w:val="00682C1E"/>
    <w:rsid w:val="00682EC8"/>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0FF7"/>
    <w:rsid w:val="006A1411"/>
    <w:rsid w:val="006A1F76"/>
    <w:rsid w:val="006A23F5"/>
    <w:rsid w:val="006A260A"/>
    <w:rsid w:val="006A28C0"/>
    <w:rsid w:val="006A2A36"/>
    <w:rsid w:val="006A2FE3"/>
    <w:rsid w:val="006A3678"/>
    <w:rsid w:val="006A3870"/>
    <w:rsid w:val="006A3915"/>
    <w:rsid w:val="006A3D3E"/>
    <w:rsid w:val="006A45E1"/>
    <w:rsid w:val="006A4D73"/>
    <w:rsid w:val="006A52F8"/>
    <w:rsid w:val="006A6262"/>
    <w:rsid w:val="006A6B74"/>
    <w:rsid w:val="006A6D0B"/>
    <w:rsid w:val="006A705D"/>
    <w:rsid w:val="006A7197"/>
    <w:rsid w:val="006A73DD"/>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2C07"/>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C51"/>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004"/>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3FCC"/>
    <w:rsid w:val="0072467C"/>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5FB"/>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4F46"/>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700C0"/>
    <w:rsid w:val="0077096A"/>
    <w:rsid w:val="007718DC"/>
    <w:rsid w:val="00771EF4"/>
    <w:rsid w:val="0077240A"/>
    <w:rsid w:val="0077275B"/>
    <w:rsid w:val="00772B07"/>
    <w:rsid w:val="00773C1C"/>
    <w:rsid w:val="00773E77"/>
    <w:rsid w:val="00774F58"/>
    <w:rsid w:val="00775966"/>
    <w:rsid w:val="00775970"/>
    <w:rsid w:val="00775A06"/>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2772"/>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9EA"/>
    <w:rsid w:val="007A7A23"/>
    <w:rsid w:val="007B0051"/>
    <w:rsid w:val="007B1EF4"/>
    <w:rsid w:val="007B23BC"/>
    <w:rsid w:val="007B24B0"/>
    <w:rsid w:val="007B27A7"/>
    <w:rsid w:val="007B2A7D"/>
    <w:rsid w:val="007B3356"/>
    <w:rsid w:val="007B33E4"/>
    <w:rsid w:val="007B40BB"/>
    <w:rsid w:val="007B4348"/>
    <w:rsid w:val="007B439E"/>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908"/>
    <w:rsid w:val="007C1000"/>
    <w:rsid w:val="007C1134"/>
    <w:rsid w:val="007C19BD"/>
    <w:rsid w:val="007C207E"/>
    <w:rsid w:val="007C227A"/>
    <w:rsid w:val="007C2426"/>
    <w:rsid w:val="007C29C6"/>
    <w:rsid w:val="007C2A06"/>
    <w:rsid w:val="007C2CC5"/>
    <w:rsid w:val="007C2E70"/>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27A"/>
    <w:rsid w:val="007E12F1"/>
    <w:rsid w:val="007E1325"/>
    <w:rsid w:val="007E14E9"/>
    <w:rsid w:val="007E1551"/>
    <w:rsid w:val="007E159B"/>
    <w:rsid w:val="007E15B5"/>
    <w:rsid w:val="007E15E1"/>
    <w:rsid w:val="007E1638"/>
    <w:rsid w:val="007E169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5AF"/>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5D71"/>
    <w:rsid w:val="008062F2"/>
    <w:rsid w:val="008067D2"/>
    <w:rsid w:val="008069CC"/>
    <w:rsid w:val="00806BF7"/>
    <w:rsid w:val="00806C2E"/>
    <w:rsid w:val="00806E45"/>
    <w:rsid w:val="00807074"/>
    <w:rsid w:val="00807487"/>
    <w:rsid w:val="00807637"/>
    <w:rsid w:val="00807723"/>
    <w:rsid w:val="008077F8"/>
    <w:rsid w:val="00807892"/>
    <w:rsid w:val="00807DF7"/>
    <w:rsid w:val="008100DB"/>
    <w:rsid w:val="0081014C"/>
    <w:rsid w:val="00810461"/>
    <w:rsid w:val="008104AF"/>
    <w:rsid w:val="00810632"/>
    <w:rsid w:val="00810B43"/>
    <w:rsid w:val="00810BD5"/>
    <w:rsid w:val="00810CDF"/>
    <w:rsid w:val="0081140D"/>
    <w:rsid w:val="00812597"/>
    <w:rsid w:val="00812C8C"/>
    <w:rsid w:val="00812CBF"/>
    <w:rsid w:val="00812DA1"/>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5D8"/>
    <w:rsid w:val="00836CCB"/>
    <w:rsid w:val="00837B4B"/>
    <w:rsid w:val="00837EF8"/>
    <w:rsid w:val="008401D0"/>
    <w:rsid w:val="00840240"/>
    <w:rsid w:val="008402D0"/>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1B60"/>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67D33"/>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77750"/>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558"/>
    <w:rsid w:val="008A7A1D"/>
    <w:rsid w:val="008A7B93"/>
    <w:rsid w:val="008B03F7"/>
    <w:rsid w:val="008B0436"/>
    <w:rsid w:val="008B0E22"/>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4D4"/>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50E"/>
    <w:rsid w:val="008C4785"/>
    <w:rsid w:val="008C5356"/>
    <w:rsid w:val="008C5490"/>
    <w:rsid w:val="008C5D1B"/>
    <w:rsid w:val="008C607F"/>
    <w:rsid w:val="008C6A73"/>
    <w:rsid w:val="008C6AA4"/>
    <w:rsid w:val="008C78CC"/>
    <w:rsid w:val="008C7F4D"/>
    <w:rsid w:val="008D00D8"/>
    <w:rsid w:val="008D057E"/>
    <w:rsid w:val="008D09E2"/>
    <w:rsid w:val="008D25A8"/>
    <w:rsid w:val="008D260F"/>
    <w:rsid w:val="008D2929"/>
    <w:rsid w:val="008D2D3F"/>
    <w:rsid w:val="008D2E92"/>
    <w:rsid w:val="008D4D84"/>
    <w:rsid w:val="008D527F"/>
    <w:rsid w:val="008D5AFF"/>
    <w:rsid w:val="008D5B41"/>
    <w:rsid w:val="008D5C6E"/>
    <w:rsid w:val="008D64E2"/>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801"/>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9AB"/>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071"/>
    <w:rsid w:val="009014BF"/>
    <w:rsid w:val="009018B0"/>
    <w:rsid w:val="00901E8B"/>
    <w:rsid w:val="00902068"/>
    <w:rsid w:val="009025AC"/>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CA6"/>
    <w:rsid w:val="00913F20"/>
    <w:rsid w:val="00914A5A"/>
    <w:rsid w:val="00914B79"/>
    <w:rsid w:val="00914F06"/>
    <w:rsid w:val="009154F1"/>
    <w:rsid w:val="0091570A"/>
    <w:rsid w:val="0091597E"/>
    <w:rsid w:val="00915B6A"/>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264"/>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16"/>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D73"/>
    <w:rsid w:val="00952D54"/>
    <w:rsid w:val="00952E23"/>
    <w:rsid w:val="00952F61"/>
    <w:rsid w:val="00952FBD"/>
    <w:rsid w:val="009531A4"/>
    <w:rsid w:val="0095324D"/>
    <w:rsid w:val="00953B49"/>
    <w:rsid w:val="00954559"/>
    <w:rsid w:val="00954EE3"/>
    <w:rsid w:val="00955236"/>
    <w:rsid w:val="009556BE"/>
    <w:rsid w:val="00955757"/>
    <w:rsid w:val="00956194"/>
    <w:rsid w:val="009563E0"/>
    <w:rsid w:val="00956679"/>
    <w:rsid w:val="00956B4E"/>
    <w:rsid w:val="009574AF"/>
    <w:rsid w:val="009574BD"/>
    <w:rsid w:val="0095759A"/>
    <w:rsid w:val="00957811"/>
    <w:rsid w:val="00957DB8"/>
    <w:rsid w:val="00957EFB"/>
    <w:rsid w:val="00957FE3"/>
    <w:rsid w:val="009600DE"/>
    <w:rsid w:val="00960DED"/>
    <w:rsid w:val="00961062"/>
    <w:rsid w:val="00961124"/>
    <w:rsid w:val="00961355"/>
    <w:rsid w:val="00961BBF"/>
    <w:rsid w:val="00961E39"/>
    <w:rsid w:val="00962134"/>
    <w:rsid w:val="00962BE0"/>
    <w:rsid w:val="0096367F"/>
    <w:rsid w:val="00963FA1"/>
    <w:rsid w:val="00964408"/>
    <w:rsid w:val="00964597"/>
    <w:rsid w:val="00964830"/>
    <w:rsid w:val="009649B9"/>
    <w:rsid w:val="00964A4F"/>
    <w:rsid w:val="00964B0B"/>
    <w:rsid w:val="009653EA"/>
    <w:rsid w:val="00965AD7"/>
    <w:rsid w:val="0096674C"/>
    <w:rsid w:val="00967041"/>
    <w:rsid w:val="0096744C"/>
    <w:rsid w:val="00967B1D"/>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928"/>
    <w:rsid w:val="0097492D"/>
    <w:rsid w:val="0097513F"/>
    <w:rsid w:val="0097516F"/>
    <w:rsid w:val="009754BA"/>
    <w:rsid w:val="009759B0"/>
    <w:rsid w:val="00975F82"/>
    <w:rsid w:val="009765A9"/>
    <w:rsid w:val="00976646"/>
    <w:rsid w:val="0097668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07B"/>
    <w:rsid w:val="00987D09"/>
    <w:rsid w:val="0099080A"/>
    <w:rsid w:val="0099150C"/>
    <w:rsid w:val="00991ADD"/>
    <w:rsid w:val="00991CF9"/>
    <w:rsid w:val="009920DD"/>
    <w:rsid w:val="00992EBB"/>
    <w:rsid w:val="00992F8C"/>
    <w:rsid w:val="009939D2"/>
    <w:rsid w:val="00993DCE"/>
    <w:rsid w:val="00993ED5"/>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07D"/>
    <w:rsid w:val="009C024D"/>
    <w:rsid w:val="009C03EA"/>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A70"/>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5AC"/>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2FB"/>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1C6"/>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883"/>
    <w:rsid w:val="00A30A31"/>
    <w:rsid w:val="00A30CFA"/>
    <w:rsid w:val="00A30F60"/>
    <w:rsid w:val="00A3123B"/>
    <w:rsid w:val="00A31376"/>
    <w:rsid w:val="00A3138B"/>
    <w:rsid w:val="00A31476"/>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6BF"/>
    <w:rsid w:val="00A36BE3"/>
    <w:rsid w:val="00A37A7A"/>
    <w:rsid w:val="00A37BC4"/>
    <w:rsid w:val="00A4030B"/>
    <w:rsid w:val="00A403FC"/>
    <w:rsid w:val="00A4044C"/>
    <w:rsid w:val="00A4048D"/>
    <w:rsid w:val="00A40CCA"/>
    <w:rsid w:val="00A40DB2"/>
    <w:rsid w:val="00A40DEA"/>
    <w:rsid w:val="00A4156B"/>
    <w:rsid w:val="00A4161C"/>
    <w:rsid w:val="00A4276C"/>
    <w:rsid w:val="00A43599"/>
    <w:rsid w:val="00A436C2"/>
    <w:rsid w:val="00A44142"/>
    <w:rsid w:val="00A44726"/>
    <w:rsid w:val="00A44896"/>
    <w:rsid w:val="00A44C10"/>
    <w:rsid w:val="00A4612E"/>
    <w:rsid w:val="00A46503"/>
    <w:rsid w:val="00A46692"/>
    <w:rsid w:val="00A47A44"/>
    <w:rsid w:val="00A47FE9"/>
    <w:rsid w:val="00A50670"/>
    <w:rsid w:val="00A50BCF"/>
    <w:rsid w:val="00A50EF9"/>
    <w:rsid w:val="00A51038"/>
    <w:rsid w:val="00A51952"/>
    <w:rsid w:val="00A52D10"/>
    <w:rsid w:val="00A53362"/>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3E0"/>
    <w:rsid w:val="00A6173B"/>
    <w:rsid w:val="00A617D2"/>
    <w:rsid w:val="00A622EF"/>
    <w:rsid w:val="00A62487"/>
    <w:rsid w:val="00A62C75"/>
    <w:rsid w:val="00A62FF0"/>
    <w:rsid w:val="00A630BF"/>
    <w:rsid w:val="00A63131"/>
    <w:rsid w:val="00A63438"/>
    <w:rsid w:val="00A637DE"/>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77DA6"/>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11E"/>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991"/>
    <w:rsid w:val="00AA6E97"/>
    <w:rsid w:val="00AA7480"/>
    <w:rsid w:val="00AB029C"/>
    <w:rsid w:val="00AB04F7"/>
    <w:rsid w:val="00AB205C"/>
    <w:rsid w:val="00AB21A0"/>
    <w:rsid w:val="00AB29B1"/>
    <w:rsid w:val="00AB2B03"/>
    <w:rsid w:val="00AB35E8"/>
    <w:rsid w:val="00AB369D"/>
    <w:rsid w:val="00AB3C27"/>
    <w:rsid w:val="00AB46C7"/>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8AE"/>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7C6"/>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BE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39F"/>
    <w:rsid w:val="00B354DA"/>
    <w:rsid w:val="00B3592F"/>
    <w:rsid w:val="00B35E95"/>
    <w:rsid w:val="00B36247"/>
    <w:rsid w:val="00B36285"/>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89F"/>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5AE"/>
    <w:rsid w:val="00B56C46"/>
    <w:rsid w:val="00B57921"/>
    <w:rsid w:val="00B60E3D"/>
    <w:rsid w:val="00B6120D"/>
    <w:rsid w:val="00B6317A"/>
    <w:rsid w:val="00B631E6"/>
    <w:rsid w:val="00B632CA"/>
    <w:rsid w:val="00B6352A"/>
    <w:rsid w:val="00B6356F"/>
    <w:rsid w:val="00B6381B"/>
    <w:rsid w:val="00B639DE"/>
    <w:rsid w:val="00B64B18"/>
    <w:rsid w:val="00B64B3F"/>
    <w:rsid w:val="00B64DD4"/>
    <w:rsid w:val="00B65417"/>
    <w:rsid w:val="00B6593F"/>
    <w:rsid w:val="00B65FE4"/>
    <w:rsid w:val="00B66D06"/>
    <w:rsid w:val="00B670F5"/>
    <w:rsid w:val="00B6770B"/>
    <w:rsid w:val="00B678FD"/>
    <w:rsid w:val="00B67DD4"/>
    <w:rsid w:val="00B67F3F"/>
    <w:rsid w:val="00B703A3"/>
    <w:rsid w:val="00B70712"/>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7B7"/>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0EF2"/>
    <w:rsid w:val="00B9110E"/>
    <w:rsid w:val="00B91628"/>
    <w:rsid w:val="00B9197F"/>
    <w:rsid w:val="00B91DB7"/>
    <w:rsid w:val="00B925CD"/>
    <w:rsid w:val="00B9357F"/>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601"/>
    <w:rsid w:val="00BA2AD8"/>
    <w:rsid w:val="00BA2F7A"/>
    <w:rsid w:val="00BA3649"/>
    <w:rsid w:val="00BA367E"/>
    <w:rsid w:val="00BA3A28"/>
    <w:rsid w:val="00BA3C73"/>
    <w:rsid w:val="00BA41FB"/>
    <w:rsid w:val="00BA476A"/>
    <w:rsid w:val="00BA4A7D"/>
    <w:rsid w:val="00BA4C0F"/>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108"/>
    <w:rsid w:val="00BD0A75"/>
    <w:rsid w:val="00BD0BDA"/>
    <w:rsid w:val="00BD107C"/>
    <w:rsid w:val="00BD12EE"/>
    <w:rsid w:val="00BD1924"/>
    <w:rsid w:val="00BD1EFD"/>
    <w:rsid w:val="00BD2129"/>
    <w:rsid w:val="00BD234A"/>
    <w:rsid w:val="00BD2417"/>
    <w:rsid w:val="00BD2711"/>
    <w:rsid w:val="00BD2999"/>
    <w:rsid w:val="00BD2A75"/>
    <w:rsid w:val="00BD327B"/>
    <w:rsid w:val="00BD3620"/>
    <w:rsid w:val="00BD381A"/>
    <w:rsid w:val="00BD388A"/>
    <w:rsid w:val="00BD3C53"/>
    <w:rsid w:val="00BD4362"/>
    <w:rsid w:val="00BD48D3"/>
    <w:rsid w:val="00BD54F8"/>
    <w:rsid w:val="00BD59BF"/>
    <w:rsid w:val="00BD5BAC"/>
    <w:rsid w:val="00BD62AF"/>
    <w:rsid w:val="00BD65A5"/>
    <w:rsid w:val="00BD66DA"/>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2981"/>
    <w:rsid w:val="00BF3683"/>
    <w:rsid w:val="00BF37FD"/>
    <w:rsid w:val="00BF3BAC"/>
    <w:rsid w:val="00BF3C64"/>
    <w:rsid w:val="00BF3E81"/>
    <w:rsid w:val="00BF47D4"/>
    <w:rsid w:val="00BF49AB"/>
    <w:rsid w:val="00BF4B74"/>
    <w:rsid w:val="00BF4E9F"/>
    <w:rsid w:val="00BF4F3A"/>
    <w:rsid w:val="00BF60C3"/>
    <w:rsid w:val="00BF63FD"/>
    <w:rsid w:val="00BF6906"/>
    <w:rsid w:val="00BF6E37"/>
    <w:rsid w:val="00BF6EF1"/>
    <w:rsid w:val="00BF6FE4"/>
    <w:rsid w:val="00BF704C"/>
    <w:rsid w:val="00BF7398"/>
    <w:rsid w:val="00BF747F"/>
    <w:rsid w:val="00BF7DD0"/>
    <w:rsid w:val="00BF7EA8"/>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41F"/>
    <w:rsid w:val="00C075BF"/>
    <w:rsid w:val="00C079F7"/>
    <w:rsid w:val="00C07FBE"/>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717"/>
    <w:rsid w:val="00C20AA5"/>
    <w:rsid w:val="00C20B4D"/>
    <w:rsid w:val="00C21627"/>
    <w:rsid w:val="00C221E8"/>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EB0"/>
    <w:rsid w:val="00C51F25"/>
    <w:rsid w:val="00C52C47"/>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4D"/>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3B3"/>
    <w:rsid w:val="00C968CA"/>
    <w:rsid w:val="00C9729C"/>
    <w:rsid w:val="00C97566"/>
    <w:rsid w:val="00C97E62"/>
    <w:rsid w:val="00CA04F4"/>
    <w:rsid w:val="00CA0537"/>
    <w:rsid w:val="00CA09FB"/>
    <w:rsid w:val="00CA0C12"/>
    <w:rsid w:val="00CA0FCA"/>
    <w:rsid w:val="00CA136A"/>
    <w:rsid w:val="00CA1520"/>
    <w:rsid w:val="00CA177C"/>
    <w:rsid w:val="00CA1DC1"/>
    <w:rsid w:val="00CA205A"/>
    <w:rsid w:val="00CA2391"/>
    <w:rsid w:val="00CA2DF5"/>
    <w:rsid w:val="00CA3383"/>
    <w:rsid w:val="00CA34F6"/>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520C"/>
    <w:rsid w:val="00CB5368"/>
    <w:rsid w:val="00CB5394"/>
    <w:rsid w:val="00CB5568"/>
    <w:rsid w:val="00CB5634"/>
    <w:rsid w:val="00CB5985"/>
    <w:rsid w:val="00CB5FD7"/>
    <w:rsid w:val="00CB616B"/>
    <w:rsid w:val="00CB624B"/>
    <w:rsid w:val="00CB6D09"/>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29A"/>
    <w:rsid w:val="00CC63B0"/>
    <w:rsid w:val="00CC68B3"/>
    <w:rsid w:val="00CC704D"/>
    <w:rsid w:val="00CC745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156"/>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B1A"/>
    <w:rsid w:val="00CF1FB9"/>
    <w:rsid w:val="00CF268A"/>
    <w:rsid w:val="00CF26F9"/>
    <w:rsid w:val="00CF27A0"/>
    <w:rsid w:val="00CF2C9B"/>
    <w:rsid w:val="00CF2CE2"/>
    <w:rsid w:val="00CF2D58"/>
    <w:rsid w:val="00CF2DAF"/>
    <w:rsid w:val="00CF2E4C"/>
    <w:rsid w:val="00CF2FEF"/>
    <w:rsid w:val="00CF357E"/>
    <w:rsid w:val="00CF379A"/>
    <w:rsid w:val="00CF39D0"/>
    <w:rsid w:val="00CF3B02"/>
    <w:rsid w:val="00CF4E3D"/>
    <w:rsid w:val="00CF5B60"/>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4B5"/>
    <w:rsid w:val="00D1054A"/>
    <w:rsid w:val="00D11D22"/>
    <w:rsid w:val="00D11E24"/>
    <w:rsid w:val="00D12306"/>
    <w:rsid w:val="00D126EB"/>
    <w:rsid w:val="00D12F00"/>
    <w:rsid w:val="00D130F3"/>
    <w:rsid w:val="00D13739"/>
    <w:rsid w:val="00D13858"/>
    <w:rsid w:val="00D138EB"/>
    <w:rsid w:val="00D1468A"/>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2B0"/>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04C"/>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2A5"/>
    <w:rsid w:val="00D65E05"/>
    <w:rsid w:val="00D65EC5"/>
    <w:rsid w:val="00D6678E"/>
    <w:rsid w:val="00D66AC8"/>
    <w:rsid w:val="00D67560"/>
    <w:rsid w:val="00D67978"/>
    <w:rsid w:val="00D67B76"/>
    <w:rsid w:val="00D67C44"/>
    <w:rsid w:val="00D67DB1"/>
    <w:rsid w:val="00D7051F"/>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BDA"/>
    <w:rsid w:val="00D87E09"/>
    <w:rsid w:val="00D909C9"/>
    <w:rsid w:val="00D9187F"/>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3D01"/>
    <w:rsid w:val="00DA4402"/>
    <w:rsid w:val="00DA445F"/>
    <w:rsid w:val="00DA44C7"/>
    <w:rsid w:val="00DA4A1C"/>
    <w:rsid w:val="00DA4A7A"/>
    <w:rsid w:val="00DA4D53"/>
    <w:rsid w:val="00DA4DCC"/>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4B70"/>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2EDF"/>
    <w:rsid w:val="00E130A4"/>
    <w:rsid w:val="00E13A4F"/>
    <w:rsid w:val="00E13AC2"/>
    <w:rsid w:val="00E13BEC"/>
    <w:rsid w:val="00E14464"/>
    <w:rsid w:val="00E14C6A"/>
    <w:rsid w:val="00E14C89"/>
    <w:rsid w:val="00E15540"/>
    <w:rsid w:val="00E1568B"/>
    <w:rsid w:val="00E15F44"/>
    <w:rsid w:val="00E15FB1"/>
    <w:rsid w:val="00E1632C"/>
    <w:rsid w:val="00E16BC3"/>
    <w:rsid w:val="00E16E6D"/>
    <w:rsid w:val="00E171BD"/>
    <w:rsid w:val="00E17227"/>
    <w:rsid w:val="00E175B4"/>
    <w:rsid w:val="00E175C4"/>
    <w:rsid w:val="00E17E31"/>
    <w:rsid w:val="00E20082"/>
    <w:rsid w:val="00E201C7"/>
    <w:rsid w:val="00E2033D"/>
    <w:rsid w:val="00E203E1"/>
    <w:rsid w:val="00E2065A"/>
    <w:rsid w:val="00E206A4"/>
    <w:rsid w:val="00E20EF2"/>
    <w:rsid w:val="00E210EF"/>
    <w:rsid w:val="00E21108"/>
    <w:rsid w:val="00E21212"/>
    <w:rsid w:val="00E21CCD"/>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EC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358"/>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27A"/>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390B"/>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57D68"/>
    <w:rsid w:val="00E57EAD"/>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3AC"/>
    <w:rsid w:val="00EA4413"/>
    <w:rsid w:val="00EA4662"/>
    <w:rsid w:val="00EA5248"/>
    <w:rsid w:val="00EA525C"/>
    <w:rsid w:val="00EA548C"/>
    <w:rsid w:val="00EA5D1A"/>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7F"/>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478"/>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4F7B"/>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A69"/>
    <w:rsid w:val="00F45CFB"/>
    <w:rsid w:val="00F45DB1"/>
    <w:rsid w:val="00F45EA1"/>
    <w:rsid w:val="00F463C4"/>
    <w:rsid w:val="00F466F1"/>
    <w:rsid w:val="00F46E2E"/>
    <w:rsid w:val="00F4722D"/>
    <w:rsid w:val="00F477E4"/>
    <w:rsid w:val="00F47826"/>
    <w:rsid w:val="00F47829"/>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A25"/>
    <w:rsid w:val="00F61CB6"/>
    <w:rsid w:val="00F61F7C"/>
    <w:rsid w:val="00F6227C"/>
    <w:rsid w:val="00F62DD9"/>
    <w:rsid w:val="00F632AD"/>
    <w:rsid w:val="00F637B7"/>
    <w:rsid w:val="00F639BD"/>
    <w:rsid w:val="00F63B17"/>
    <w:rsid w:val="00F63BAE"/>
    <w:rsid w:val="00F63D53"/>
    <w:rsid w:val="00F641C0"/>
    <w:rsid w:val="00F642A0"/>
    <w:rsid w:val="00F644AE"/>
    <w:rsid w:val="00F64693"/>
    <w:rsid w:val="00F649D6"/>
    <w:rsid w:val="00F64E71"/>
    <w:rsid w:val="00F653BF"/>
    <w:rsid w:val="00F656B6"/>
    <w:rsid w:val="00F65C88"/>
    <w:rsid w:val="00F65EB3"/>
    <w:rsid w:val="00F661CC"/>
    <w:rsid w:val="00F66585"/>
    <w:rsid w:val="00F66890"/>
    <w:rsid w:val="00F66EBF"/>
    <w:rsid w:val="00F66EEA"/>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6D1B"/>
    <w:rsid w:val="00F87492"/>
    <w:rsid w:val="00F87EAF"/>
    <w:rsid w:val="00F900C2"/>
    <w:rsid w:val="00F90570"/>
    <w:rsid w:val="00F9064E"/>
    <w:rsid w:val="00F9085F"/>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6D69"/>
    <w:rsid w:val="00F975A5"/>
    <w:rsid w:val="00F97731"/>
    <w:rsid w:val="00F97859"/>
    <w:rsid w:val="00F978DF"/>
    <w:rsid w:val="00F97B65"/>
    <w:rsid w:val="00FA00E7"/>
    <w:rsid w:val="00FA01A1"/>
    <w:rsid w:val="00FA0311"/>
    <w:rsid w:val="00FA0709"/>
    <w:rsid w:val="00FA0878"/>
    <w:rsid w:val="00FA13B0"/>
    <w:rsid w:val="00FA13B1"/>
    <w:rsid w:val="00FA1747"/>
    <w:rsid w:val="00FA1AAE"/>
    <w:rsid w:val="00FA2124"/>
    <w:rsid w:val="00FA2911"/>
    <w:rsid w:val="00FA399D"/>
    <w:rsid w:val="00FA3DCA"/>
    <w:rsid w:val="00FA3DD1"/>
    <w:rsid w:val="00FA3EB7"/>
    <w:rsid w:val="00FA3F21"/>
    <w:rsid w:val="00FA43BE"/>
    <w:rsid w:val="00FA43EA"/>
    <w:rsid w:val="00FA445C"/>
    <w:rsid w:val="00FA45AB"/>
    <w:rsid w:val="00FA47A9"/>
    <w:rsid w:val="00FA4E5C"/>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1F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0FEC"/>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4C"/>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B39"/>
    <w:rsid w:val="00FF3FC1"/>
    <w:rsid w:val="00FF4159"/>
    <w:rsid w:val="00FF4434"/>
    <w:rsid w:val="00FF4804"/>
    <w:rsid w:val="00FF48FB"/>
    <w:rsid w:val="00FF4AE7"/>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72775DB8-C517-4514-AB2F-3390BA608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38B2"/>
    <w:pPr>
      <w:overflowPunct w:val="0"/>
      <w:autoSpaceDE w:val="0"/>
      <w:autoSpaceDN w:val="0"/>
      <w:adjustRightInd w:val="0"/>
      <w:spacing w:after="180"/>
    </w:pPr>
    <w:rPr>
      <w:rFonts w:eastAsia="Times New Roman"/>
      <w:lang w:val="en-GB"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Char"/>
    <w:basedOn w:val="a1"/>
    <w:next w:val="a2"/>
    <w:link w:val="10"/>
    <w:qFormat/>
    <w:rsid w:val="00076E3A"/>
    <w:pPr>
      <w:keepNext/>
      <w:overflowPunct/>
      <w:autoSpaceDE/>
      <w:autoSpaceDN/>
      <w:adjustRightInd/>
      <w:spacing w:before="360" w:after="120"/>
      <w:outlineLvl w:val="0"/>
    </w:pPr>
    <w:rPr>
      <w:rFonts w:ascii="Arial" w:eastAsia="宋体" w:hAnsi="Arial" w:cs="Arial"/>
      <w:b/>
      <w:bCs/>
      <w:kern w:val="32"/>
      <w:sz w:val="28"/>
      <w:szCs w:val="32"/>
      <w:lang w:eastAsia="en-US"/>
    </w:rPr>
  </w:style>
  <w:style w:type="paragraph" w:styleId="21">
    <w:name w:val="heading 2"/>
    <w:aliases w:val="Char Char,Head2A,2,H2,h2,UNDERRUBRIK 1-2,DO NOT USE_h2,h21,Heading 2 Char,H2 Char,h2 Char"/>
    <w:basedOn w:val="a1"/>
    <w:next w:val="a2"/>
    <w:link w:val="22"/>
    <w:qFormat/>
    <w:rsid w:val="003460C5"/>
    <w:pPr>
      <w:keepNext/>
      <w:overflowPunct/>
      <w:autoSpaceDE/>
      <w:autoSpaceDN/>
      <w:adjustRightInd/>
      <w:spacing w:before="240" w:after="60"/>
      <w:outlineLvl w:val="1"/>
    </w:pPr>
    <w:rPr>
      <w:rFonts w:ascii="Arial" w:eastAsia="MS Mincho" w:hAnsi="Arial" w:cs="Arial"/>
      <w:b/>
      <w:bCs/>
      <w:iCs/>
      <w:szCs w:val="28"/>
      <w:lang w:eastAsia="en-US"/>
    </w:rPr>
  </w:style>
  <w:style w:type="paragraph" w:styleId="3">
    <w:name w:val="heading 3"/>
    <w:basedOn w:val="a1"/>
    <w:next w:val="a1"/>
    <w:link w:val="30"/>
    <w:qFormat/>
    <w:rsid w:val="00B87FBC"/>
    <w:pPr>
      <w:keepNext/>
      <w:overflowPunct/>
      <w:autoSpaceDE/>
      <w:autoSpaceDN/>
      <w:adjustRightInd/>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overflowPunct/>
      <w:autoSpaceDE/>
      <w:autoSpaceDN/>
      <w:adjustRightInd/>
      <w:spacing w:before="240" w:after="60"/>
      <w:outlineLvl w:val="3"/>
    </w:pPr>
    <w:rPr>
      <w:rFonts w:eastAsia="MS Mincho"/>
      <w:b/>
      <w:bCs/>
      <w:sz w:val="28"/>
      <w:szCs w:val="28"/>
      <w:lang w:eastAsia="en-US"/>
    </w:rPr>
  </w:style>
  <w:style w:type="paragraph" w:styleId="5">
    <w:name w:val="heading 5"/>
    <w:basedOn w:val="a1"/>
    <w:next w:val="a1"/>
    <w:link w:val="50"/>
    <w:unhideWhenUsed/>
    <w:qFormat/>
    <w:rsid w:val="00653433"/>
    <w:pPr>
      <w:keepNext/>
      <w:keepLines/>
      <w:overflowPunct/>
      <w:autoSpaceDE/>
      <w:autoSpaceDN/>
      <w:adjustRightInd/>
      <w:spacing w:before="280" w:after="290" w:line="376" w:lineRule="auto"/>
      <w:outlineLvl w:val="4"/>
    </w:pPr>
    <w:rPr>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overflowPunct/>
      <w:autoSpaceDE/>
      <w:autoSpaceDN/>
      <w:adjustRightInd/>
      <w:spacing w:after="120"/>
    </w:pPr>
    <w:rPr>
      <w:rFonts w:eastAsia="MS Mincho"/>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overflowPunct/>
      <w:autoSpaceDE/>
      <w:autoSpaceDN/>
      <w:adjustRightInd/>
      <w:spacing w:after="0"/>
    </w:pPr>
    <w:rPr>
      <w:rFonts w:ascii="Arial" w:eastAsia="MS Mincho" w:hAnsi="Arial"/>
      <w:b/>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
    <w:basedOn w:val="a1"/>
    <w:next w:val="a1"/>
    <w:link w:val="aa"/>
    <w:qFormat/>
    <w:rsid w:val="00B87FBC"/>
    <w:pPr>
      <w:spacing w:before="120" w:after="120"/>
      <w:textAlignment w:val="baseline"/>
    </w:pPr>
    <w:rPr>
      <w:rFonts w:eastAsia="宋体"/>
      <w:lang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overflowPunct/>
      <w:autoSpaceDE/>
      <w:autoSpaceDN/>
      <w:adjustRightInd/>
      <w:spacing w:after="0"/>
      <w:ind w:left="283" w:hanging="283"/>
    </w:pPr>
    <w:rPr>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overflowPunct/>
      <w:autoSpaceDE/>
      <w:autoSpaceDN/>
      <w:adjustRightInd/>
      <w:spacing w:after="0"/>
    </w:pPr>
    <w:rPr>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overflowPunct/>
      <w:autoSpaceDE/>
      <w:autoSpaceDN/>
      <w:adjustRightInd/>
      <w:spacing w:after="0"/>
    </w:pPr>
    <w:rPr>
      <w:sz w:val="18"/>
      <w:szCs w:val="18"/>
      <w:lang w:eastAsia="en-US"/>
    </w:rPr>
  </w:style>
  <w:style w:type="paragraph" w:styleId="af3">
    <w:name w:val="footer"/>
    <w:basedOn w:val="a1"/>
    <w:link w:val="af4"/>
    <w:rsid w:val="00C079F7"/>
    <w:pPr>
      <w:tabs>
        <w:tab w:val="center" w:pos="4153"/>
        <w:tab w:val="right" w:pos="8306"/>
      </w:tabs>
      <w:overflowPunct/>
      <w:autoSpaceDE/>
      <w:autoSpaceDN/>
      <w:adjustRightInd/>
      <w:snapToGrid w:val="0"/>
      <w:spacing w:after="0"/>
    </w:pPr>
    <w:rPr>
      <w:sz w:val="18"/>
      <w:szCs w:val="18"/>
      <w:lang w:eastAsia="en-US"/>
    </w:rPr>
  </w:style>
  <w:style w:type="paragraph" w:styleId="af5">
    <w:name w:val="Document Map"/>
    <w:basedOn w:val="a1"/>
    <w:link w:val="af6"/>
    <w:rsid w:val="00672002"/>
    <w:pPr>
      <w:shd w:val="clear" w:color="auto" w:fill="000080"/>
      <w:overflowPunct/>
      <w:autoSpaceDE/>
      <w:autoSpaceDN/>
      <w:adjustRightInd/>
      <w:spacing w:after="0"/>
    </w:pPr>
    <w:rPr>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1"/>
    <w:link w:val="af9"/>
    <w:uiPriority w:val="34"/>
    <w:qFormat/>
    <w:rsid w:val="00C75C77"/>
    <w:pPr>
      <w:ind w:left="720"/>
      <w:contextualSpacing/>
      <w:textAlignment w:val="baseline"/>
    </w:pPr>
    <w:rPr>
      <w:rFonts w:eastAsia="MS Mincho"/>
      <w:lang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overflowPunct/>
      <w:autoSpaceDE/>
      <w:autoSpaceDN/>
      <w:adjustRightInd/>
      <w:spacing w:before="40" w:after="0"/>
    </w:pPr>
    <w:rPr>
      <w:rFonts w:ascii="Arial" w:eastAsia="MS Mincho" w:hAnsi="Arial"/>
      <w:i/>
      <w:noProof/>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overflowPunct/>
      <w:autoSpaceDE/>
      <w:autoSpaceDN/>
      <w:adjustRightInd/>
      <w:spacing w:before="100" w:beforeAutospacing="1" w:after="100" w:afterAutospacing="1"/>
    </w:pPr>
    <w:rPr>
      <w:sz w:val="24"/>
      <w:szCs w:val="24"/>
      <w:lang w:eastAsia="en-US"/>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overflowPunct/>
      <w:autoSpaceDE/>
      <w:autoSpaceDN/>
      <w:adjustRightInd/>
      <w:spacing w:after="0"/>
    </w:pPr>
    <w:rPr>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overflowPunct/>
      <w:autoSpaceDE/>
      <w:autoSpaceDN/>
      <w:adjustRightInd/>
      <w:spacing w:after="0"/>
    </w:pPr>
    <w:rPr>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overflowPunct/>
      <w:autoSpaceDE/>
      <w:autoSpaceDN/>
      <w:adjustRightInd/>
      <w:spacing w:after="240"/>
      <w:jc w:val="center"/>
    </w:pPr>
    <w:rPr>
      <w:rFonts w:ascii="Arial" w:eastAsia="MS Mincho" w:hAnsi="Arial"/>
      <w:b/>
      <w:lang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ind w:left="1135" w:hanging="851"/>
      <w:textAlignment w:val="baseline"/>
    </w:pPr>
    <w:rPr>
      <w:lang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overflowPunct/>
      <w:autoSpaceDE/>
      <w:autoSpaceDN/>
      <w:adjustRightInd/>
      <w:spacing w:after="0"/>
      <w:ind w:leftChars="400" w:left="100" w:hangingChars="200" w:hanging="200"/>
      <w:contextualSpacing/>
    </w:pPr>
    <w:rPr>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overflowPunct/>
      <w:autoSpaceDE/>
      <w:autoSpaceDN/>
      <w:adjustRightInd/>
      <w:spacing w:after="0"/>
      <w:ind w:leftChars="600" w:left="100" w:hangingChars="200" w:hanging="200"/>
      <w:contextualSpacing/>
    </w:pPr>
    <w:rPr>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overflowPunct/>
      <w:autoSpaceDE/>
      <w:autoSpaceDN/>
      <w:adjustRightInd/>
      <w:spacing w:after="0"/>
      <w:ind w:leftChars="800" w:left="100" w:hangingChars="200" w:hanging="200"/>
      <w:contextualSpacing/>
    </w:pPr>
    <w:rPr>
      <w:szCs w:val="24"/>
      <w:lang w:eastAsia="en-US"/>
    </w:rPr>
  </w:style>
  <w:style w:type="paragraph" w:customStyle="1" w:styleId="Guidance">
    <w:name w:val="Guidance"/>
    <w:basedOn w:val="a1"/>
    <w:rsid w:val="00324B8E"/>
    <w:pPr>
      <w:overflowPunct/>
      <w:autoSpaceDE/>
      <w:autoSpaceDN/>
      <w:adjustRightInd/>
    </w:pPr>
    <w:rPr>
      <w:rFonts w:eastAsia="Batang"/>
      <w:i/>
      <w:color w:val="0000FF"/>
      <w:lang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spacing w:after="120"/>
      <w:textAlignment w:val="baseline"/>
    </w:pPr>
    <w:rPr>
      <w:rFonts w:eastAsia="MS Mincho"/>
      <w:sz w:val="24"/>
      <w:lang w:eastAsia="en-GB"/>
    </w:rPr>
  </w:style>
  <w:style w:type="paragraph" w:customStyle="1" w:styleId="Proposal">
    <w:name w:val="Proposal"/>
    <w:basedOn w:val="a1"/>
    <w:rsid w:val="001B6C4A"/>
    <w:pPr>
      <w:numPr>
        <w:numId w:val="3"/>
      </w:numPr>
      <w:tabs>
        <w:tab w:val="clear" w:pos="1304"/>
        <w:tab w:val="left" w:pos="1701"/>
      </w:tabs>
      <w:spacing w:after="120"/>
      <w:ind w:left="1701" w:hanging="1701"/>
      <w:textAlignment w:val="baseline"/>
    </w:pPr>
    <w:rPr>
      <w:rFonts w:ascii="Arial" w:hAnsi="Arial"/>
      <w:b/>
      <w:bCs/>
      <w:lang w:eastAsia="en-US"/>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overflowPunct/>
      <w:autoSpaceDE/>
      <w:autoSpaceDN/>
      <w:adjustRightInd/>
    </w:pPr>
    <w:rPr>
      <w:rFonts w:eastAsiaTheme="minorEastAsia"/>
      <w:noProof/>
      <w:lang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spacing w:after="120"/>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overflowPunct/>
      <w:autoSpaceDE/>
      <w:autoSpaceDN/>
      <w:adjustRightInd/>
      <w:spacing w:after="0"/>
      <w:jc w:val="center"/>
    </w:pPr>
    <w:rPr>
      <w:rFonts w:ascii="Arial" w:eastAsia="Batang" w:hAnsi="Arial"/>
      <w:sz w:val="18"/>
      <w:lang w:eastAsia="en-US"/>
    </w:rPr>
  </w:style>
  <w:style w:type="paragraph" w:customStyle="1" w:styleId="TH">
    <w:name w:val="TH"/>
    <w:basedOn w:val="a1"/>
    <w:link w:val="THChar"/>
    <w:qFormat/>
    <w:rsid w:val="00EB7724"/>
    <w:pPr>
      <w:keepNext/>
      <w:keepLines/>
      <w:overflowPunct/>
      <w:autoSpaceDE/>
      <w:autoSpaceDN/>
      <w:adjustRightInd/>
      <w:spacing w:before="60"/>
      <w:jc w:val="center"/>
    </w:pPr>
    <w:rPr>
      <w:rFonts w:ascii="Arial" w:eastAsia="Batang" w:hAnsi="Arial"/>
      <w:b/>
      <w:lang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overflowPunct/>
      <w:autoSpaceDE/>
      <w:autoSpaceDN/>
      <w:adjustRightInd/>
      <w:spacing w:after="240"/>
    </w:pPr>
    <w:rPr>
      <w:rFonts w:ascii="Times" w:eastAsia="宋体" w:hAnsi="Times"/>
      <w:sz w:val="24"/>
      <w:lang w:eastAsia="en-US"/>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spacing w:after="0"/>
      <w:textAlignment w:val="baseline"/>
    </w:pPr>
    <w:rPr>
      <w:rFonts w:ascii="Arial" w:hAnsi="Arial"/>
      <w:sz w:val="18"/>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overflowPunct/>
      <w:autoSpaceDE/>
      <w:autoSpaceDN/>
      <w:adjustRightInd/>
      <w:spacing w:after="0"/>
    </w:pPr>
    <w:rPr>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overflowPunct/>
      <w:autoSpaceDE/>
      <w:autoSpaceDN/>
      <w:adjustRightInd/>
      <w:spacing w:after="0"/>
      <w:ind w:left="1260" w:hanging="1260"/>
    </w:pPr>
    <w:rPr>
      <w:rFonts w:ascii="Arial" w:eastAsia="MS Mincho" w:hAnsi="Arial"/>
      <w:szCs w:val="24"/>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overflowPunct/>
      <w:autoSpaceDE/>
      <w:autoSpaceDN/>
      <w:adjustRightInd/>
      <w:ind w:left="1135" w:hanging="851"/>
    </w:pPr>
    <w:rPr>
      <w:color w:val="FF0000"/>
      <w:lang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overflowPunct/>
      <w:autoSpaceDE/>
      <w:autoSpaceDN/>
      <w:adjustRightInd/>
      <w:spacing w:after="0"/>
      <w:ind w:left="360" w:hangingChars="200" w:hanging="360"/>
      <w:contextualSpacing/>
    </w:pPr>
    <w:rPr>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pPr>
      <w:overflowPunct/>
      <w:autoSpaceDE/>
      <w:autoSpaceDN/>
      <w:adjustRightInd/>
      <w:spacing w:after="0"/>
    </w:pPr>
    <w:rPr>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overflowPunct/>
      <w:autoSpaceDE/>
      <w:autoSpaceDN/>
      <w:adjustRightInd/>
      <w:spacing w:after="0"/>
      <w:contextualSpacing/>
    </w:pPr>
    <w:rPr>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overflowPunct/>
      <w:autoSpaceDE/>
      <w:autoSpaceDN/>
      <w:adjustRightInd/>
      <w:spacing w:after="0"/>
    </w:pPr>
    <w:rPr>
      <w:rFonts w:eastAsia="宋体"/>
      <w:szCs w:val="24"/>
      <w:lang w:eastAsia="en-US"/>
    </w:rPr>
  </w:style>
  <w:style w:type="paragraph" w:customStyle="1" w:styleId="FirstChange">
    <w:name w:val="First Change"/>
    <w:basedOn w:val="a1"/>
    <w:qFormat/>
    <w:rsid w:val="005274DC"/>
    <w:pPr>
      <w:overflowPunct/>
      <w:autoSpaceDE/>
      <w:autoSpaceDN/>
      <w:adjustRightInd/>
      <w:jc w:val="center"/>
    </w:pPr>
    <w:rPr>
      <w:rFonts w:eastAsia="等线"/>
      <w:color w:val="FF0000"/>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overflowPunct/>
      <w:autoSpaceDE/>
      <w:autoSpaceDN/>
      <w:adjustRightInd/>
      <w:spacing w:after="0"/>
    </w:pPr>
    <w:rPr>
      <w:rFonts w:eastAsia="宋体"/>
      <w:szCs w:val="24"/>
      <w:lang w:eastAsia="en-US"/>
    </w:rPr>
  </w:style>
  <w:style w:type="character" w:customStyle="1" w:styleId="WW8Num12z0">
    <w:name w:val="WW8Num12z0"/>
    <w:rsid w:val="00923A7F"/>
  </w:style>
  <w:style w:type="paragraph" w:customStyle="1" w:styleId="3GPPText">
    <w:name w:val="3GPP Text"/>
    <w:basedOn w:val="a1"/>
    <w:link w:val="3GPPTextChar"/>
    <w:qFormat/>
    <w:rsid w:val="00EC5C40"/>
    <w:pPr>
      <w:spacing w:before="120" w:after="120" w:line="276" w:lineRule="auto"/>
      <w:textAlignment w:val="baseline"/>
    </w:pPr>
    <w:rPr>
      <w:rFonts w:eastAsia="宋体"/>
      <w:sz w:val="22"/>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overflowPunct/>
      <w:autoSpaceDE/>
      <w:autoSpaceDN/>
      <w:adjustRightInd/>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ind w:left="1702" w:hanging="1418"/>
      <w:textAlignment w:val="baseline"/>
    </w:pPr>
    <w:rPr>
      <w:rFonts w:eastAsiaTheme="minorEastAsia"/>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spacing w:after="0"/>
      <w:textAlignment w:val="baseline"/>
    </w:pPr>
    <w:rPr>
      <w:rFonts w:eastAsiaTheme="minorEastAsia"/>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spacing w:after="240"/>
      <w:textAlignment w:val="baseline"/>
    </w:pPr>
    <w:rPr>
      <w:rFonts w:ascii="Arial" w:eastAsiaTheme="minorEastAsia" w:hAnsi="Arial"/>
      <w:b/>
      <w:sz w:val="24"/>
      <w:lang w:eastAsia="en-US"/>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spacing w:after="0"/>
      <w:textAlignment w:val="baseline"/>
    </w:pPr>
    <w:rPr>
      <w:rFonts w:eastAsiaTheme="minorEastAsia"/>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 w:type="paragraph" w:customStyle="1" w:styleId="CRCoverPage">
    <w:name w:val="CR Cover Page"/>
    <w:link w:val="CRCoverPageZchn"/>
    <w:qFormat/>
    <w:rsid w:val="00A9211E"/>
    <w:pPr>
      <w:spacing w:after="120"/>
    </w:pPr>
    <w:rPr>
      <w:rFonts w:ascii="Arial" w:eastAsia="MS Mincho" w:hAnsi="Arial"/>
      <w:lang w:val="en-GB" w:eastAsia="en-US"/>
    </w:rPr>
  </w:style>
  <w:style w:type="character" w:customStyle="1" w:styleId="CRCoverPageZchn">
    <w:name w:val="CR Cover Page Zchn"/>
    <w:link w:val="CRCoverPage"/>
    <w:qFormat/>
    <w:locked/>
    <w:rsid w:val="00AE57C6"/>
    <w:rPr>
      <w:rFonts w:ascii="Arial" w:eastAsia="MS Mincho" w:hAnsi="Arial"/>
      <w:lang w:val="en-GB" w:eastAsia="en-US"/>
    </w:rPr>
  </w:style>
  <w:style w:type="paragraph" w:styleId="aff7">
    <w:name w:val="No Spacing"/>
    <w:uiPriority w:val="1"/>
    <w:qFormat/>
    <w:rsid w:val="00B64B18"/>
    <w:pPr>
      <w:overflowPunct w:val="0"/>
      <w:autoSpaceDE w:val="0"/>
      <w:autoSpaceDN w:val="0"/>
      <w:adjustRightInd w:val="0"/>
    </w:pPr>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9462157">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86100357">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42289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66609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4</cp:revision>
  <cp:lastPrinted>2007-08-28T14:45:00Z</cp:lastPrinted>
  <dcterms:created xsi:type="dcterms:W3CDTF">2025-03-28T05:38:00Z</dcterms:created>
  <dcterms:modified xsi:type="dcterms:W3CDTF">2025-03-28T05:54:00Z</dcterms:modified>
</cp:coreProperties>
</file>